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0C" w:rsidRDefault="006A14FC" w:rsidP="00BF640C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</w:pPr>
      <w:r w:rsidRPr="006A14F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>С</w:t>
      </w:r>
      <w:r w:rsidR="00BF640C" w:rsidRPr="006A14F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>писок</w:t>
      </w:r>
      <w:r w:rsidR="00BF640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 xml:space="preserve"> </w:t>
      </w:r>
      <w:r w:rsidRPr="006A14F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>научных  и научно-методических  трудов</w:t>
      </w:r>
      <w:r w:rsidR="00BF640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 xml:space="preserve"> </w:t>
      </w:r>
      <w:r w:rsidR="001F4A97">
        <w:rPr>
          <w:rFonts w:ascii="Kz Times New Roman" w:eastAsia="Times New Roman" w:hAnsi="Kz Times New Roman" w:cs="Times New Roman"/>
          <w:b/>
          <w:sz w:val="24"/>
          <w:szCs w:val="24"/>
          <w:lang w:val="kk-KZ"/>
        </w:rPr>
        <w:t xml:space="preserve">доктора </w:t>
      </w:r>
      <w:r w:rsidR="00BF640C">
        <w:rPr>
          <w:rFonts w:ascii="Kz Times New Roman" w:eastAsia="Times New Roman" w:hAnsi="Kz Times New Roman" w:cs="Times New Roman"/>
          <w:b/>
          <w:sz w:val="24"/>
          <w:szCs w:val="24"/>
          <w:lang w:val="kk-KZ"/>
        </w:rPr>
        <w:t>философии (</w:t>
      </w:r>
      <w:r w:rsidR="001F4A97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>PhD</w:t>
      </w:r>
      <w:r w:rsidR="00BF640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 xml:space="preserve">) </w:t>
      </w:r>
      <w:r w:rsidR="00626439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>Кернебаева Айдына Сапаровича</w:t>
      </w:r>
      <w:r w:rsidR="00BF640C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 xml:space="preserve"> </w:t>
      </w:r>
    </w:p>
    <w:p w:rsidR="00626439" w:rsidRDefault="00BF640C" w:rsidP="0062643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</w:pPr>
      <w:r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 xml:space="preserve">опубликованных после защиты </w:t>
      </w:r>
      <w:r w:rsidR="00C977B6"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>докторской</w:t>
      </w:r>
      <w:r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  <w:t xml:space="preserve"> диссертации</w:t>
      </w:r>
    </w:p>
    <w:p w:rsidR="00537A03" w:rsidRPr="006A14FC" w:rsidRDefault="00537A03" w:rsidP="0062643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uk-UA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29"/>
        <w:gridCol w:w="4933"/>
        <w:gridCol w:w="1275"/>
        <w:gridCol w:w="29"/>
        <w:gridCol w:w="5216"/>
        <w:gridCol w:w="992"/>
        <w:gridCol w:w="2835"/>
      </w:tblGrid>
      <w:tr w:rsidR="00AB43B9" w:rsidRPr="00BF640C" w:rsidTr="00674AE0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B9" w:rsidRPr="00F41DAF" w:rsidRDefault="00AB43B9" w:rsidP="00AB43B9">
            <w:pPr>
              <w:pStyle w:val="a7"/>
              <w:rPr>
                <w:sz w:val="22"/>
                <w:szCs w:val="22"/>
              </w:rPr>
            </w:pPr>
          </w:p>
          <w:p w:rsidR="00BF640C" w:rsidRPr="00F41DAF" w:rsidRDefault="00BF640C" w:rsidP="00BF640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AB43B9" w:rsidRPr="00F41DAF" w:rsidRDefault="00AB43B9" w:rsidP="00AB43B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1" w:rsidRDefault="009F1AB1" w:rsidP="00AB43B9">
            <w:pPr>
              <w:pStyle w:val="a7"/>
              <w:rPr>
                <w:sz w:val="22"/>
                <w:szCs w:val="22"/>
                <w:lang w:val="uk-UA"/>
              </w:rPr>
            </w:pPr>
          </w:p>
          <w:p w:rsidR="00AB43B9" w:rsidRPr="009F1AB1" w:rsidRDefault="009F1AB1" w:rsidP="009F1AB1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9F1AB1">
              <w:rPr>
                <w:b/>
                <w:sz w:val="22"/>
                <w:szCs w:val="22"/>
                <w:lang w:val="uk-UA"/>
              </w:rPr>
              <w:t>Наименование труда</w:t>
            </w:r>
          </w:p>
          <w:p w:rsidR="00AB43B9" w:rsidRPr="00F41DAF" w:rsidRDefault="00AB43B9" w:rsidP="00AB43B9">
            <w:pPr>
              <w:pStyle w:val="a7"/>
              <w:rPr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B9" w:rsidRPr="009F1AB1" w:rsidRDefault="009F1AB1" w:rsidP="009F1AB1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9F1AB1">
              <w:rPr>
                <w:b/>
                <w:sz w:val="22"/>
                <w:szCs w:val="22"/>
                <w:lang w:val="uk-UA"/>
              </w:rPr>
              <w:t>Характер работы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B9" w:rsidRPr="009F1AB1" w:rsidRDefault="00AB43B9" w:rsidP="009F1AB1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9F1AB1">
              <w:rPr>
                <w:b/>
                <w:sz w:val="22"/>
                <w:szCs w:val="22"/>
              </w:rPr>
              <w:t xml:space="preserve">Издательство, журнал (название, </w:t>
            </w:r>
            <w:r w:rsidRPr="009F1AB1">
              <w:rPr>
                <w:b/>
                <w:sz w:val="22"/>
                <w:szCs w:val="22"/>
                <w:lang w:val="uk-UA"/>
              </w:rPr>
              <w:t xml:space="preserve">год,№ </w:t>
            </w:r>
            <w:r w:rsidRPr="009F1AB1">
              <w:rPr>
                <w:b/>
                <w:sz w:val="22"/>
                <w:szCs w:val="22"/>
              </w:rPr>
              <w:t>страницы), № авторского свидетельства, патента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B9" w:rsidRPr="009F1AB1" w:rsidRDefault="009F1AB1" w:rsidP="009F1AB1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9F1AB1">
              <w:rPr>
                <w:b/>
                <w:sz w:val="22"/>
                <w:szCs w:val="22"/>
                <w:lang w:val="uk-UA"/>
              </w:rPr>
              <w:t>Объем авт-х п.л.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B9" w:rsidRPr="009F1AB1" w:rsidRDefault="009F1AB1" w:rsidP="00AB43B9">
            <w:pPr>
              <w:pStyle w:val="a7"/>
              <w:rPr>
                <w:b/>
                <w:sz w:val="22"/>
                <w:szCs w:val="22"/>
                <w:lang w:val="uk-UA"/>
              </w:rPr>
            </w:pPr>
            <w:r w:rsidRPr="009F1AB1">
              <w:rPr>
                <w:b/>
                <w:sz w:val="22"/>
                <w:szCs w:val="22"/>
                <w:lang w:val="uk-UA"/>
              </w:rPr>
              <w:t xml:space="preserve">Фамилия </w:t>
            </w:r>
            <w:r w:rsidR="00AB43B9" w:rsidRPr="009F1AB1">
              <w:rPr>
                <w:b/>
                <w:sz w:val="22"/>
                <w:szCs w:val="22"/>
                <w:lang w:val="uk-UA"/>
              </w:rPr>
              <w:t>соавторов</w:t>
            </w:r>
          </w:p>
        </w:tc>
      </w:tr>
      <w:tr w:rsidR="00AB43B9" w:rsidRPr="00727428" w:rsidTr="00674AE0">
        <w:tc>
          <w:tcPr>
            <w:tcW w:w="596" w:type="dxa"/>
            <w:gridSpan w:val="2"/>
          </w:tcPr>
          <w:p w:rsidR="00AB43B9" w:rsidRPr="00F41DAF" w:rsidRDefault="00AB43B9" w:rsidP="00AB43B9">
            <w:pPr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41DAF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</w:p>
        </w:tc>
        <w:tc>
          <w:tcPr>
            <w:tcW w:w="4933" w:type="dxa"/>
          </w:tcPr>
          <w:p w:rsidR="00AB43B9" w:rsidRPr="00F41DAF" w:rsidRDefault="00AB43B9" w:rsidP="00AB43B9">
            <w:pPr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41DAF">
              <w:rPr>
                <w:rFonts w:ascii="Times New Roman" w:eastAsiaTheme="minorHAnsi" w:hAnsi="Times New Roman" w:cs="Times New Roman"/>
                <w:lang w:val="kk-KZ" w:eastAsia="en-US"/>
              </w:rPr>
              <w:t>2</w:t>
            </w:r>
          </w:p>
        </w:tc>
        <w:tc>
          <w:tcPr>
            <w:tcW w:w="1304" w:type="dxa"/>
            <w:gridSpan w:val="2"/>
          </w:tcPr>
          <w:p w:rsidR="00AB43B9" w:rsidRPr="00F41DAF" w:rsidRDefault="00AB43B9" w:rsidP="00AB43B9">
            <w:pPr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41DAF">
              <w:rPr>
                <w:rFonts w:ascii="Times New Roman" w:eastAsiaTheme="minorHAnsi" w:hAnsi="Times New Roman" w:cs="Times New Roman"/>
                <w:lang w:val="kk-KZ" w:eastAsia="en-US"/>
              </w:rPr>
              <w:t>3</w:t>
            </w:r>
          </w:p>
        </w:tc>
        <w:tc>
          <w:tcPr>
            <w:tcW w:w="5216" w:type="dxa"/>
          </w:tcPr>
          <w:p w:rsidR="00AB43B9" w:rsidRPr="00F41DAF" w:rsidRDefault="00AB43B9" w:rsidP="00AB43B9">
            <w:pPr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41DAF">
              <w:rPr>
                <w:rFonts w:ascii="Times New Roman" w:eastAsiaTheme="minorHAnsi" w:hAnsi="Times New Roman" w:cs="Times New Roman"/>
                <w:lang w:val="kk-KZ" w:eastAsia="en-US"/>
              </w:rPr>
              <w:t>4</w:t>
            </w:r>
          </w:p>
        </w:tc>
        <w:tc>
          <w:tcPr>
            <w:tcW w:w="992" w:type="dxa"/>
          </w:tcPr>
          <w:p w:rsidR="00AB43B9" w:rsidRPr="00F41DAF" w:rsidRDefault="00AB43B9" w:rsidP="00AB43B9">
            <w:pPr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41DAF">
              <w:rPr>
                <w:rFonts w:ascii="Times New Roman" w:eastAsiaTheme="minorHAnsi" w:hAnsi="Times New Roman" w:cs="Times New Roman"/>
                <w:lang w:val="kk-KZ" w:eastAsia="en-US"/>
              </w:rPr>
              <w:t>5</w:t>
            </w:r>
          </w:p>
        </w:tc>
        <w:tc>
          <w:tcPr>
            <w:tcW w:w="2835" w:type="dxa"/>
          </w:tcPr>
          <w:p w:rsidR="00AB43B9" w:rsidRPr="00F41DAF" w:rsidRDefault="00AB43B9" w:rsidP="00AB43B9">
            <w:pPr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41DAF">
              <w:rPr>
                <w:rFonts w:ascii="Times New Roman" w:eastAsiaTheme="minorHAnsi" w:hAnsi="Times New Roman" w:cs="Times New Roman"/>
                <w:lang w:val="kk-KZ" w:eastAsia="en-US"/>
              </w:rPr>
              <w:t>6</w:t>
            </w:r>
          </w:p>
        </w:tc>
      </w:tr>
      <w:tr w:rsidR="00AB43B9" w:rsidRPr="00727428" w:rsidTr="00537A03">
        <w:tc>
          <w:tcPr>
            <w:tcW w:w="15876" w:type="dxa"/>
            <w:gridSpan w:val="8"/>
          </w:tcPr>
          <w:p w:rsidR="00AB43B9" w:rsidRPr="00F41DAF" w:rsidRDefault="005B3275" w:rsidP="00AB43B9">
            <w:pPr>
              <w:jc w:val="center"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Pr="005B3275">
              <w:rPr>
                <w:rFonts w:ascii="Times New Roman" w:eastAsiaTheme="minorHAnsi" w:hAnsi="Times New Roman" w:cs="Times New Roman"/>
                <w:b/>
                <w:lang w:eastAsia="en-US"/>
              </w:rPr>
              <w:t>.Монографии, учебники и учебные пособия:</w:t>
            </w:r>
          </w:p>
        </w:tc>
      </w:tr>
      <w:tr w:rsidR="00B85CC8" w:rsidRPr="00674AE0" w:rsidTr="00674AE0">
        <w:tc>
          <w:tcPr>
            <w:tcW w:w="596" w:type="dxa"/>
            <w:gridSpan w:val="2"/>
          </w:tcPr>
          <w:p w:rsidR="00B85CC8" w:rsidRDefault="00537A03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933" w:type="dxa"/>
          </w:tcPr>
          <w:p w:rsidR="00B85CC8" w:rsidRPr="00D8378D" w:rsidRDefault="00B85CC8" w:rsidP="00C977B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8378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Quasi-public sector refom: monitoring and development prospects</w:t>
            </w:r>
          </w:p>
        </w:tc>
        <w:tc>
          <w:tcPr>
            <w:tcW w:w="1304" w:type="dxa"/>
            <w:gridSpan w:val="2"/>
          </w:tcPr>
          <w:p w:rsidR="00674AE0" w:rsidRPr="008B1B8F" w:rsidRDefault="00674AE0" w:rsidP="0067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CC8" w:rsidRPr="00D8378D" w:rsidRDefault="00B85CC8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16" w:type="dxa"/>
          </w:tcPr>
          <w:p w:rsidR="00B85CC8" w:rsidRPr="00D8378D" w:rsidRDefault="00674AE0" w:rsidP="00674A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7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Монография</w:t>
            </w:r>
            <w:proofErr w:type="gramStart"/>
            <w:r w:rsidRPr="00674A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  <w:proofErr w:type="gramEnd"/>
            <w:r w:rsidRPr="00674A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–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рағанды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ҚҚЭУ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.-1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85CC8"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б.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978-601-235-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512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8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85CC8" w:rsidRPr="00E3700D" w:rsidRDefault="00B85CC8" w:rsidP="00537A0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9</w:t>
            </w:r>
            <w:r w:rsidR="00537A03" w:rsidRPr="00674A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п.л</w:t>
            </w:r>
          </w:p>
        </w:tc>
        <w:tc>
          <w:tcPr>
            <w:tcW w:w="2835" w:type="dxa"/>
          </w:tcPr>
          <w:p w:rsidR="00B85CC8" w:rsidRPr="00E82DEB" w:rsidRDefault="00B85CC8" w:rsidP="009034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E3700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Mussata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E3700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A.A.</w:t>
            </w:r>
          </w:p>
        </w:tc>
      </w:tr>
      <w:tr w:rsidR="00584F14" w:rsidRPr="00674AE0" w:rsidTr="00537A03">
        <w:tc>
          <w:tcPr>
            <w:tcW w:w="15876" w:type="dxa"/>
            <w:gridSpan w:val="8"/>
          </w:tcPr>
          <w:p w:rsidR="00584F14" w:rsidRPr="00674AE0" w:rsidRDefault="00584F14" w:rsidP="00903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Публикации в изданиях, рекомендуемых КОКСОН</w:t>
            </w:r>
            <w:r w:rsidR="00B85CC8" w:rsidRPr="008B1B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ВО </w:t>
            </w:r>
            <w:r w:rsidRPr="008B1B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РК</w:t>
            </w:r>
          </w:p>
        </w:tc>
      </w:tr>
      <w:tr w:rsidR="003811F3" w:rsidRPr="00674AE0" w:rsidTr="00537A03">
        <w:tc>
          <w:tcPr>
            <w:tcW w:w="567" w:type="dxa"/>
          </w:tcPr>
          <w:p w:rsidR="003811F3" w:rsidRPr="008B1B8F" w:rsidRDefault="00537A0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  <w:gridSpan w:val="2"/>
          </w:tcPr>
          <w:p w:rsidR="003811F3" w:rsidRPr="008B1B8F" w:rsidRDefault="003811F3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Priority directions of innovative development of the agro-industrial complex of Kazakhstan.</w:t>
            </w:r>
          </w:p>
        </w:tc>
        <w:tc>
          <w:tcPr>
            <w:tcW w:w="1275" w:type="dxa"/>
          </w:tcPr>
          <w:p w:rsidR="003811F3" w:rsidRPr="008B1B8F" w:rsidRDefault="003811F3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3811F3" w:rsidRPr="008B1B8F" w:rsidRDefault="003811F3" w:rsidP="00C97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  <w:gridSpan w:val="2"/>
          </w:tcPr>
          <w:p w:rsidR="002567A9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</w:t>
            </w:r>
            <w:r w:rsidR="00BB2E16" w:rsidRPr="00BB2E16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КарГУ.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 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омика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араганда,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B2E16" w:rsidRP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С.44</w:t>
            </w:r>
          </w:p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 10.31489/2020Ec4/44-52 JEL Q13, Q16 UDC 001.31+ 338.436.33 A.S. Kernebaev1,*†</w:t>
            </w:r>
          </w:p>
        </w:tc>
        <w:tc>
          <w:tcPr>
            <w:tcW w:w="992" w:type="dxa"/>
          </w:tcPr>
          <w:p w:rsidR="003811F3" w:rsidRPr="002567A9" w:rsidRDefault="003811F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67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</w:t>
            </w: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3811F3" w:rsidRPr="002567A9" w:rsidRDefault="003811F3" w:rsidP="00903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Taubayev, B.М. Zhukenov, Ye.I. Borisova, Yu.M. Saifullina</w:t>
            </w:r>
          </w:p>
        </w:tc>
      </w:tr>
      <w:tr w:rsidR="003811F3" w:rsidRPr="008B1B8F" w:rsidTr="00537A03">
        <w:tc>
          <w:tcPr>
            <w:tcW w:w="567" w:type="dxa"/>
          </w:tcPr>
          <w:p w:rsidR="003811F3" w:rsidRPr="008B1B8F" w:rsidRDefault="00537A0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  <w:gridSpan w:val="2"/>
          </w:tcPr>
          <w:p w:rsidR="003811F3" w:rsidRPr="008B1B8F" w:rsidRDefault="003811F3" w:rsidP="00F209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 и предпосылки развития сетевых форм инновационного предпринимательства в Казахстане</w:t>
            </w:r>
          </w:p>
        </w:tc>
        <w:tc>
          <w:tcPr>
            <w:tcW w:w="1275" w:type="dxa"/>
          </w:tcPr>
          <w:p w:rsidR="003811F3" w:rsidRPr="008B1B8F" w:rsidRDefault="003811F3" w:rsidP="003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3811F3" w:rsidRPr="008B1B8F" w:rsidRDefault="003811F3" w:rsidP="003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  <w:gridSpan w:val="2"/>
          </w:tcPr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Тұран» университетінің</w:t>
            </w:r>
            <w:r w:rsid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хабаршысы» ғылыми журналы.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2022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№1(93)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DOI 10.46914/1562-2959-2022-1-1-20-27</w:t>
            </w:r>
          </w:p>
        </w:tc>
        <w:tc>
          <w:tcPr>
            <w:tcW w:w="992" w:type="dxa"/>
          </w:tcPr>
          <w:p w:rsidR="003811F3" w:rsidRPr="008B1B8F" w:rsidRDefault="003811F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 Талимова,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Таубаев,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Д.Е. Джакупова</w:t>
            </w:r>
          </w:p>
        </w:tc>
      </w:tr>
      <w:tr w:rsidR="003811F3" w:rsidRPr="008B1B8F" w:rsidTr="00537A03">
        <w:tc>
          <w:tcPr>
            <w:tcW w:w="567" w:type="dxa"/>
          </w:tcPr>
          <w:p w:rsidR="003811F3" w:rsidRPr="008B1B8F" w:rsidRDefault="00537A0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  <w:gridSpan w:val="2"/>
          </w:tcPr>
          <w:p w:rsidR="003811F3" w:rsidRPr="008B1B8F" w:rsidRDefault="003811F3" w:rsidP="00F209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агропромышленного комплекса Казахстана</w:t>
            </w:r>
          </w:p>
        </w:tc>
        <w:tc>
          <w:tcPr>
            <w:tcW w:w="1275" w:type="dxa"/>
          </w:tcPr>
          <w:p w:rsidR="003811F3" w:rsidRPr="008B1B8F" w:rsidRDefault="003811F3" w:rsidP="003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3811F3" w:rsidRPr="008B1B8F" w:rsidRDefault="003811F3" w:rsidP="003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  <w:gridSpan w:val="2"/>
          </w:tcPr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экономика, қаржы және халықаралық сауда университетінің </w:t>
            </w:r>
            <w:r w:rsidR="00BB2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аршысы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–Астана, 2022.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03(48)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.234</w:t>
            </w:r>
          </w:p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 10.52260/2304-7216.2022.3(48).30</w:t>
            </w:r>
          </w:p>
        </w:tc>
        <w:tc>
          <w:tcPr>
            <w:tcW w:w="992" w:type="dxa"/>
          </w:tcPr>
          <w:p w:rsidR="003811F3" w:rsidRPr="008B1B8F" w:rsidRDefault="003811F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Б.К. Джазыкбаева,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Г.Р. Момбекова,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Ж.Р. Аркенова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F3" w:rsidRPr="008B1B8F" w:rsidTr="00537A03">
        <w:tc>
          <w:tcPr>
            <w:tcW w:w="567" w:type="dxa"/>
          </w:tcPr>
          <w:p w:rsidR="003811F3" w:rsidRPr="008B1B8F" w:rsidRDefault="00537A0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962" w:type="dxa"/>
            <w:gridSpan w:val="2"/>
          </w:tcPr>
          <w:p w:rsidR="003811F3" w:rsidRPr="008B1B8F" w:rsidRDefault="003811F3" w:rsidP="00F209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бюджетной обеспеченности регионов Казахстана</w:t>
            </w:r>
          </w:p>
        </w:tc>
        <w:tc>
          <w:tcPr>
            <w:tcW w:w="1275" w:type="dxa"/>
          </w:tcPr>
          <w:p w:rsidR="003811F3" w:rsidRPr="008B1B8F" w:rsidRDefault="003811F3" w:rsidP="003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3811F3" w:rsidRPr="008B1B8F" w:rsidRDefault="003811F3" w:rsidP="0032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  <w:gridSpan w:val="2"/>
          </w:tcPr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экономика, қаржы және халықаралық сауда университетінің </w:t>
            </w:r>
            <w:r w:rsidR="005264F2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аршысы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Астана,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4(45)</w:t>
            </w:r>
            <w:r w:rsidR="00674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.240</w:t>
            </w:r>
          </w:p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 10.52260/2304-7216.2021.4(45).34</w:t>
            </w:r>
          </w:p>
        </w:tc>
        <w:tc>
          <w:tcPr>
            <w:tcW w:w="992" w:type="dxa"/>
          </w:tcPr>
          <w:p w:rsidR="003811F3" w:rsidRPr="008B1B8F" w:rsidRDefault="003811F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Б.К. Спанова,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Г.И. Гимранова,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Г.К. Калиева</w:t>
            </w:r>
          </w:p>
        </w:tc>
      </w:tr>
      <w:tr w:rsidR="003811F3" w:rsidRPr="009034C3" w:rsidTr="00537A03">
        <w:tc>
          <w:tcPr>
            <w:tcW w:w="567" w:type="dxa"/>
          </w:tcPr>
          <w:p w:rsidR="003811F3" w:rsidRPr="008B1B8F" w:rsidRDefault="00537A0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962" w:type="dxa"/>
            <w:gridSpan w:val="2"/>
          </w:tcPr>
          <w:p w:rsidR="003811F3" w:rsidRPr="008B1B8F" w:rsidRDefault="003811F3" w:rsidP="00F209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Экономические аспекты государтвенного регулирования Республики Казахстан в условиях влияния пандемии</w:t>
            </w:r>
          </w:p>
        </w:tc>
        <w:tc>
          <w:tcPr>
            <w:tcW w:w="1275" w:type="dxa"/>
          </w:tcPr>
          <w:p w:rsidR="003811F3" w:rsidRPr="008B1B8F" w:rsidRDefault="003811F3" w:rsidP="008B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3811F3" w:rsidRPr="008B1B8F" w:rsidRDefault="003811F3" w:rsidP="008B4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  <w:gridSpan w:val="2"/>
          </w:tcPr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экономика, қаржы және халықаралық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сауда университетінің Жаршысы. - Астана,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2021. – 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2(43)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.31</w:t>
            </w:r>
          </w:p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 10.52260/2304-7216.2021.2(43).4</w:t>
            </w:r>
          </w:p>
        </w:tc>
        <w:tc>
          <w:tcPr>
            <w:tcW w:w="992" w:type="dxa"/>
          </w:tcPr>
          <w:p w:rsidR="003811F3" w:rsidRPr="008B1B8F" w:rsidRDefault="003811F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64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Б.К. Джазыкбаева,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О.В. Жидкоблинова,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М.Т. Юсупов</w:t>
            </w:r>
          </w:p>
        </w:tc>
      </w:tr>
      <w:tr w:rsidR="003811F3" w:rsidRPr="008B1B8F" w:rsidTr="00537A03">
        <w:tc>
          <w:tcPr>
            <w:tcW w:w="567" w:type="dxa"/>
          </w:tcPr>
          <w:p w:rsidR="003811F3" w:rsidRPr="008B1B8F" w:rsidRDefault="00537A0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962" w:type="dxa"/>
            <w:gridSpan w:val="2"/>
          </w:tcPr>
          <w:p w:rsidR="003811F3" w:rsidRPr="008B1B8F" w:rsidRDefault="003811F3" w:rsidP="00F209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облысының экономикасын әртараптандыру стратегиясын қалыптастыруды анықтайтын негізгі көрсеткіштерді талдау </w:t>
            </w:r>
          </w:p>
        </w:tc>
        <w:tc>
          <w:tcPr>
            <w:tcW w:w="1275" w:type="dxa"/>
          </w:tcPr>
          <w:p w:rsidR="003811F3" w:rsidRPr="008B1B8F" w:rsidRDefault="003811F3" w:rsidP="00D3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3811F3" w:rsidRPr="008B1B8F" w:rsidRDefault="003811F3" w:rsidP="00D3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  <w:gridSpan w:val="2"/>
          </w:tcPr>
          <w:p w:rsidR="005264F2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экономика, қаржы және халықаралық сауда университетінің </w:t>
            </w:r>
            <w:r w:rsidR="005264F2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аршысы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Астана,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2023. – 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04(53)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1F3" w:rsidRPr="008B1B8F" w:rsidRDefault="003811F3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10.52260/2304-7216.2023.4(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:rsidR="003811F3" w:rsidRPr="008B1B8F" w:rsidRDefault="003811F3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А.К. Байкин,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 Нурсеитова,</w:t>
            </w:r>
          </w:p>
          <w:p w:rsidR="003811F3" w:rsidRPr="008B1B8F" w:rsidRDefault="003811F3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Н.Т. Акишева</w:t>
            </w:r>
          </w:p>
        </w:tc>
      </w:tr>
    </w:tbl>
    <w:p w:rsidR="008B1B8F" w:rsidRDefault="008B1B8F" w:rsidP="00584F14">
      <w:pPr>
        <w:tabs>
          <w:tab w:val="left" w:pos="993"/>
        </w:tabs>
        <w:spacing w:after="0" w:line="240" w:lineRule="auto"/>
        <w:ind w:firstLine="567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584F14" w:rsidRPr="008B1B8F" w:rsidRDefault="00584F14" w:rsidP="00584F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B1B8F">
        <w:rPr>
          <w:rFonts w:ascii="Times New Roman" w:hAnsi="Times New Roman" w:cs="Times New Roman"/>
          <w:lang w:val="kk-KZ"/>
        </w:rPr>
        <w:t>Соискатель:                                                                                                                                     А.С. Кернебаев</w:t>
      </w:r>
    </w:p>
    <w:p w:rsidR="00584F14" w:rsidRPr="008B1B8F" w:rsidRDefault="00584F14" w:rsidP="00584F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</w:p>
    <w:p w:rsidR="00584F14" w:rsidRPr="008B1B8F" w:rsidRDefault="00584F14" w:rsidP="00584F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  <w:r w:rsidRPr="008B1B8F">
        <w:rPr>
          <w:rFonts w:ascii="Times New Roman" w:hAnsi="Times New Roman"/>
          <w:i/>
          <w:lang w:val="kk-KZ"/>
        </w:rPr>
        <w:t>Список верен:</w:t>
      </w:r>
    </w:p>
    <w:p w:rsidR="00ED5360" w:rsidRPr="008B1B8F" w:rsidRDefault="00ED5360" w:rsidP="00ED53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B8F">
        <w:rPr>
          <w:rFonts w:ascii="Times New Roman" w:hAnsi="Times New Roman" w:cs="Times New Roman"/>
          <w:lang w:val="kk-KZ"/>
        </w:rPr>
        <w:t xml:space="preserve">          </w:t>
      </w:r>
      <w:r w:rsidRPr="008B1B8F">
        <w:rPr>
          <w:rFonts w:ascii="Times New Roman" w:hAnsi="Times New Roman" w:cs="Times New Roman"/>
        </w:rPr>
        <w:t>Ученый секретарь К</w:t>
      </w:r>
      <w:r w:rsidRPr="008B1B8F">
        <w:rPr>
          <w:rFonts w:ascii="Times New Roman" w:hAnsi="Times New Roman" w:cs="Times New Roman"/>
          <w:lang w:val="kk-KZ"/>
        </w:rPr>
        <w:t>арТ</w:t>
      </w:r>
      <w:r w:rsidRPr="008B1B8F">
        <w:rPr>
          <w:rFonts w:ascii="Times New Roman" w:hAnsi="Times New Roman" w:cs="Times New Roman"/>
        </w:rPr>
        <w:t>У</w:t>
      </w:r>
      <w:r w:rsidRPr="008B1B8F">
        <w:rPr>
          <w:rFonts w:ascii="Times New Roman" w:hAnsi="Times New Roman" w:cs="Times New Roman"/>
          <w:lang w:val="kk-KZ"/>
        </w:rPr>
        <w:t xml:space="preserve"> имени А. Сагинова</w:t>
      </w:r>
      <w:r w:rsidRPr="008B1B8F">
        <w:rPr>
          <w:rFonts w:ascii="Times New Roman" w:hAnsi="Times New Roman" w:cs="Times New Roman"/>
        </w:rPr>
        <w:t xml:space="preserve">                       </w:t>
      </w:r>
      <w:r w:rsidRPr="008B1B8F">
        <w:rPr>
          <w:rFonts w:ascii="Times New Roman" w:hAnsi="Times New Roman" w:cs="Times New Roman"/>
          <w:lang w:val="kk-KZ"/>
        </w:rPr>
        <w:t xml:space="preserve">                      </w:t>
      </w:r>
      <w:r w:rsidRPr="008B1B8F">
        <w:rPr>
          <w:rFonts w:ascii="Times New Roman" w:hAnsi="Times New Roman" w:cs="Times New Roman"/>
        </w:rPr>
        <w:t xml:space="preserve">                                  А.А. Жижите</w:t>
      </w:r>
    </w:p>
    <w:p w:rsidR="00ED5360" w:rsidRPr="008B1B8F" w:rsidRDefault="00ED5360" w:rsidP="00ED5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14" w:rsidRDefault="00584F14" w:rsidP="00584F14">
      <w:pPr>
        <w:spacing w:after="0" w:line="240" w:lineRule="auto"/>
        <w:jc w:val="both"/>
        <w:rPr>
          <w:rFonts w:ascii="Kz Times New Roman" w:hAnsi="Kz Times New Roman"/>
          <w:lang w:val="kk-KZ"/>
        </w:rPr>
      </w:pPr>
    </w:p>
    <w:tbl>
      <w:tblPr>
        <w:tblStyle w:val="a6"/>
        <w:tblW w:w="15310" w:type="dxa"/>
        <w:tblInd w:w="-176" w:type="dxa"/>
        <w:tblLayout w:type="fixed"/>
        <w:tblLook w:val="04A0"/>
      </w:tblPr>
      <w:tblGrid>
        <w:gridCol w:w="568"/>
        <w:gridCol w:w="4678"/>
        <w:gridCol w:w="1275"/>
        <w:gridCol w:w="5245"/>
        <w:gridCol w:w="992"/>
        <w:gridCol w:w="2552"/>
      </w:tblGrid>
      <w:tr w:rsidR="00F209A6" w:rsidRPr="00BB0F41" w:rsidTr="00163A46">
        <w:tc>
          <w:tcPr>
            <w:tcW w:w="568" w:type="dxa"/>
          </w:tcPr>
          <w:p w:rsidR="00F209A6" w:rsidRPr="00BB0F41" w:rsidRDefault="00F209A6" w:rsidP="00F20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678" w:type="dxa"/>
          </w:tcPr>
          <w:p w:rsidR="00F209A6" w:rsidRPr="00BB0F41" w:rsidRDefault="00F209A6" w:rsidP="00F20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75" w:type="dxa"/>
          </w:tcPr>
          <w:p w:rsidR="00F209A6" w:rsidRPr="00BB0F41" w:rsidRDefault="00F209A6" w:rsidP="00F20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245" w:type="dxa"/>
          </w:tcPr>
          <w:p w:rsidR="00F209A6" w:rsidRPr="00BB0F41" w:rsidRDefault="00F209A6" w:rsidP="00F20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</w:tcPr>
          <w:p w:rsidR="00F209A6" w:rsidRPr="00BB0F41" w:rsidRDefault="00F209A6" w:rsidP="00F20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552" w:type="dxa"/>
          </w:tcPr>
          <w:p w:rsidR="00F209A6" w:rsidRPr="00BB0F41" w:rsidRDefault="00F209A6" w:rsidP="00F20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F209A6" w:rsidRPr="00BB0F41" w:rsidTr="00163A46">
        <w:tc>
          <w:tcPr>
            <w:tcW w:w="15310" w:type="dxa"/>
            <w:gridSpan w:val="6"/>
          </w:tcPr>
          <w:p w:rsidR="00F209A6" w:rsidRPr="00BB0F41" w:rsidRDefault="00B34514" w:rsidP="00B3451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B1B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Публикации в изданиях, рекомендуемых КОКСОНВО  РК </w:t>
            </w:r>
          </w:p>
        </w:tc>
      </w:tr>
      <w:tr w:rsidR="00163A46" w:rsidRPr="009034C3" w:rsidTr="00163A46">
        <w:tc>
          <w:tcPr>
            <w:tcW w:w="568" w:type="dxa"/>
          </w:tcPr>
          <w:p w:rsidR="00163A46" w:rsidRPr="008B1B8F" w:rsidRDefault="00537A03" w:rsidP="00C977B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163A46" w:rsidRPr="008B1B8F" w:rsidRDefault="00163A46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Компаративный анализ инновационного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 Казахстана</w:t>
            </w:r>
          </w:p>
        </w:tc>
        <w:tc>
          <w:tcPr>
            <w:tcW w:w="1275" w:type="dxa"/>
          </w:tcPr>
          <w:p w:rsidR="00163A46" w:rsidRPr="008B1B8F" w:rsidRDefault="00163A46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163A46" w:rsidRPr="008B1B8F" w:rsidRDefault="00163A46" w:rsidP="00C97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163A46" w:rsidRPr="008B1B8F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экономика, қаржы және халықаралық сауда университетінің </w:t>
            </w:r>
            <w:r w:rsidR="005264F2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аршысы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Астана,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№1 (54)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  <w:p w:rsidR="00163A46" w:rsidRPr="005264F2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10.52260/2304-7216.2024.1(54).30</w:t>
            </w:r>
          </w:p>
        </w:tc>
        <w:tc>
          <w:tcPr>
            <w:tcW w:w="992" w:type="dxa"/>
          </w:tcPr>
          <w:p w:rsidR="00163A46" w:rsidRPr="005264F2" w:rsidRDefault="00163A46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64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Королева,</w:t>
            </w:r>
          </w:p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Р.Д. Берназарова,</w:t>
            </w:r>
          </w:p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Р.Т. Шаймерденова</w:t>
            </w:r>
          </w:p>
        </w:tc>
      </w:tr>
      <w:tr w:rsidR="00163A46" w:rsidRPr="008B1B8F" w:rsidTr="00163A46">
        <w:tc>
          <w:tcPr>
            <w:tcW w:w="568" w:type="dxa"/>
          </w:tcPr>
          <w:p w:rsidR="00163A46" w:rsidRPr="008B1B8F" w:rsidRDefault="00537A03" w:rsidP="00C977B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163A46" w:rsidRPr="008B1B8F" w:rsidRDefault="00163A46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ресурстарын дамытудағы цифрландырудың рөлі</w:t>
            </w:r>
          </w:p>
        </w:tc>
        <w:tc>
          <w:tcPr>
            <w:tcW w:w="1275" w:type="dxa"/>
          </w:tcPr>
          <w:p w:rsidR="00163A46" w:rsidRPr="005264F2" w:rsidRDefault="00163A46" w:rsidP="00C97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  <w:p w:rsidR="00163A46" w:rsidRPr="009034C3" w:rsidRDefault="00163A46" w:rsidP="00C97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(статья</w:t>
            </w:r>
            <w:r w:rsidRP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245" w:type="dxa"/>
          </w:tcPr>
          <w:p w:rsidR="00163A46" w:rsidRPr="008B1B8F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экономика, қаржы және халықаралық сауда университетінің </w:t>
            </w:r>
            <w:r w:rsidR="005264F2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аршысы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Астана,</w:t>
            </w:r>
            <w:r w:rsidR="002567A9"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№1 (54)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  <w:p w:rsidR="00163A46" w:rsidRPr="008B1B8F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10.52260/2304-7216.2024.2(55).42</w:t>
            </w:r>
            <w:r w:rsidR="00526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63A46" w:rsidRPr="008B1B8F" w:rsidRDefault="00163A46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034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А.Р. Минишева,</w:t>
            </w:r>
          </w:p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 Қуанышбек,</w:t>
            </w:r>
          </w:p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Л.С. Нурпеисова</w:t>
            </w:r>
          </w:p>
        </w:tc>
      </w:tr>
      <w:tr w:rsidR="00163A46" w:rsidRPr="008B1B8F" w:rsidTr="00163A46">
        <w:trPr>
          <w:trHeight w:val="971"/>
        </w:trPr>
        <w:tc>
          <w:tcPr>
            <w:tcW w:w="568" w:type="dxa"/>
          </w:tcPr>
          <w:p w:rsidR="00163A46" w:rsidRPr="008B1B8F" w:rsidRDefault="00273903" w:rsidP="00C977B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4678" w:type="dxa"/>
          </w:tcPr>
          <w:p w:rsidR="00163A46" w:rsidRPr="008B1B8F" w:rsidRDefault="00163A46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Стратегические приоритеты цифровизации горнорудного сектора Казахстана</w:t>
            </w:r>
          </w:p>
        </w:tc>
        <w:tc>
          <w:tcPr>
            <w:tcW w:w="1275" w:type="dxa"/>
          </w:tcPr>
          <w:p w:rsidR="00163A46" w:rsidRPr="008B1B8F" w:rsidRDefault="00163A46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163A46" w:rsidRPr="008B1B8F" w:rsidRDefault="00163A46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163A46" w:rsidRPr="008B1B8F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университета «Туран»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 xml:space="preserve"> – Алматы,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>№ 3(103)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 xml:space="preserve"> С. 35</w:t>
            </w:r>
          </w:p>
          <w:p w:rsidR="00163A46" w:rsidRPr="008B1B8F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170" w:rsidRPr="008B1B8F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B63170">
              <w:t xml:space="preserve"> </w:t>
            </w:r>
            <w:hyperlink r:id="rId5" w:history="1">
              <w:r w:rsidRPr="008B1B8F">
                <w:rPr>
                  <w:rStyle w:val="a5"/>
                  <w:rFonts w:ascii="Times New Roman" w:hAnsi="Times New Roman" w:cs="Times New Roman"/>
                  <w:color w:val="042D48"/>
                  <w:sz w:val="24"/>
                  <w:szCs w:val="24"/>
                  <w:u w:val="none"/>
                  <w:shd w:val="clear" w:color="auto" w:fill="FFFFFF"/>
                </w:rPr>
                <w:t>10.46914/1562-2959-2024-1-3-35-52</w:t>
              </w:r>
            </w:hyperlink>
          </w:p>
        </w:tc>
        <w:tc>
          <w:tcPr>
            <w:tcW w:w="992" w:type="dxa"/>
          </w:tcPr>
          <w:p w:rsidR="00163A46" w:rsidRPr="008B1B8F" w:rsidRDefault="00163A46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034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163A46" w:rsidRPr="008B1B8F" w:rsidRDefault="00FA2381" w:rsidP="009034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hyperlink r:id="rId6" w:history="1">
              <w:r w:rsidR="00163A46" w:rsidRPr="008B1B8F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Г. М. Аубакирова</w:t>
              </w:r>
            </w:hyperlink>
            <w:r w:rsidR="00163A46" w:rsidRPr="008B1B8F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63A46" w:rsidRPr="008B1B8F" w:rsidRDefault="00FA2381" w:rsidP="009034C3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7" w:history="1">
              <w:r w:rsidR="00163A46" w:rsidRPr="008B1B8F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Ф. М. Исатаева</w:t>
              </w:r>
            </w:hyperlink>
            <w:r w:rsidR="00163A46" w:rsidRPr="008B1B8F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63A46" w:rsidRPr="00286E3E" w:rsidRDefault="00FA2381" w:rsidP="009034C3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8" w:history="1">
              <w:r w:rsidR="00163A46" w:rsidRPr="008B1B8F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В. В. Бирюков</w:t>
              </w:r>
            </w:hyperlink>
          </w:p>
          <w:p w:rsidR="00163A46" w:rsidRPr="008B1B8F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A46" w:rsidRPr="00286E3E" w:rsidTr="00163A46">
        <w:trPr>
          <w:trHeight w:val="971"/>
        </w:trPr>
        <w:tc>
          <w:tcPr>
            <w:tcW w:w="568" w:type="dxa"/>
          </w:tcPr>
          <w:p w:rsidR="00163A46" w:rsidRPr="00286E3E" w:rsidRDefault="00273903" w:rsidP="00C977B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163A46" w:rsidRPr="00286E3E" w:rsidRDefault="00163A46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Өңірдің ауыл шаруашылығын технологиялық жаңғыртудың инновациялық тетіктері</w:t>
            </w:r>
          </w:p>
        </w:tc>
        <w:tc>
          <w:tcPr>
            <w:tcW w:w="1275" w:type="dxa"/>
          </w:tcPr>
          <w:p w:rsidR="00163A46" w:rsidRPr="00286E3E" w:rsidRDefault="00163A46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163A46" w:rsidRPr="00286E3E" w:rsidRDefault="00163A46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163A46" w:rsidRPr="00195A1C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64F2" w:rsidRPr="00286E3E">
              <w:rPr>
                <w:rFonts w:ascii="Times New Roman" w:hAnsi="Times New Roman" w:cs="Times New Roman"/>
                <w:sz w:val="24"/>
                <w:szCs w:val="24"/>
              </w:rPr>
              <w:t>естник</w:t>
            </w: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университета экономики, фи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нансов и международной торговли.</w:t>
            </w:r>
            <w:r w:rsidR="005264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F2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 xml:space="preserve"> №4 (57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56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7A9" w:rsidRPr="0019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163A46" w:rsidRPr="00286E3E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>DOI 10.52260/2304-7216.2024.4(57).38</w:t>
            </w:r>
          </w:p>
        </w:tc>
        <w:tc>
          <w:tcPr>
            <w:tcW w:w="992" w:type="dxa"/>
          </w:tcPr>
          <w:p w:rsidR="00163A46" w:rsidRPr="00286E3E" w:rsidRDefault="00163A46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163A46" w:rsidRPr="00286E3E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>В.В. Бирюков,</w:t>
            </w:r>
          </w:p>
          <w:p w:rsidR="00163A46" w:rsidRPr="00286E3E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>А.С. Шохабаева,</w:t>
            </w:r>
          </w:p>
          <w:p w:rsidR="00163A46" w:rsidRPr="00286E3E" w:rsidRDefault="00163A46" w:rsidP="009034C3">
            <w:pPr>
              <w:jc w:val="center"/>
              <w:rPr>
                <w:rStyle w:val="aa"/>
                <w:rFonts w:ascii="Arial" w:hAnsi="Arial" w:cs="Arial"/>
                <w:color w:val="666666"/>
                <w:sz w:val="24"/>
                <w:szCs w:val="24"/>
                <w:shd w:val="clear" w:color="auto" w:fill="FFFFFF"/>
                <w:lang w:val="kk-KZ"/>
              </w:rPr>
            </w:pPr>
            <w:r w:rsidRPr="00286E3E">
              <w:rPr>
                <w:rFonts w:ascii="Times New Roman" w:hAnsi="Times New Roman" w:cs="Times New Roman"/>
                <w:sz w:val="24"/>
                <w:szCs w:val="24"/>
              </w:rPr>
              <w:t>Г.А. Саймагамбетова</w:t>
            </w:r>
          </w:p>
        </w:tc>
      </w:tr>
      <w:tr w:rsidR="00163A46" w:rsidRPr="00195A1C" w:rsidTr="00163A46">
        <w:trPr>
          <w:trHeight w:val="971"/>
        </w:trPr>
        <w:tc>
          <w:tcPr>
            <w:tcW w:w="568" w:type="dxa"/>
          </w:tcPr>
          <w:p w:rsidR="00163A46" w:rsidRDefault="00273903" w:rsidP="00C977B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163A46" w:rsidRPr="00195A1C" w:rsidRDefault="00163A46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Approaches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Poverty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Measurement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0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1275" w:type="dxa"/>
          </w:tcPr>
          <w:p w:rsidR="00163A46" w:rsidRPr="00B63170" w:rsidRDefault="00163A46" w:rsidP="00C9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163A46" w:rsidRPr="00B63170" w:rsidRDefault="00163A46" w:rsidP="00C97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163A46" w:rsidRPr="00B63170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Труды университета</w:t>
            </w:r>
            <w:r w:rsidR="00B63170" w:rsidRPr="00B63170">
              <w:rPr>
                <w:rFonts w:ascii="Times New Roman" w:hAnsi="Times New Roman" w:cs="Times New Roman"/>
                <w:sz w:val="24"/>
                <w:szCs w:val="24"/>
              </w:rPr>
              <w:t>. – Караганда,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B63170"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№1 (98)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1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63170" w:rsidRPr="00B63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63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63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384</w:t>
            </w:r>
          </w:p>
          <w:p w:rsidR="00163A46" w:rsidRPr="00B63170" w:rsidRDefault="00163A46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DOI 10.52209/1609-1825_2025_1_384</w:t>
            </w:r>
          </w:p>
        </w:tc>
        <w:tc>
          <w:tcPr>
            <w:tcW w:w="992" w:type="dxa"/>
          </w:tcPr>
          <w:p w:rsidR="00163A46" w:rsidRPr="00B63170" w:rsidRDefault="00B63170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163A46" w:rsidRPr="00B63170" w:rsidRDefault="00163A46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Omarova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A46" w:rsidRPr="00B63170" w:rsidRDefault="00163A46" w:rsidP="009034C3">
            <w:pPr>
              <w:jc w:val="center"/>
              <w:rPr>
                <w:rStyle w:val="aa"/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Urazbekov</w:t>
            </w:r>
          </w:p>
        </w:tc>
      </w:tr>
      <w:tr w:rsidR="002567A9" w:rsidRPr="00B63170" w:rsidTr="00163A46">
        <w:trPr>
          <w:trHeight w:val="971"/>
        </w:trPr>
        <w:tc>
          <w:tcPr>
            <w:tcW w:w="568" w:type="dxa"/>
          </w:tcPr>
          <w:p w:rsidR="002567A9" w:rsidRDefault="002567A9" w:rsidP="00C977B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567A9" w:rsidRPr="002567A9" w:rsidRDefault="002567A9" w:rsidP="00C977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A9">
              <w:rPr>
                <w:rFonts w:ascii="Times New Roman" w:hAnsi="Times New Roman" w:cs="Times New Roman"/>
                <w:sz w:val="24"/>
                <w:szCs w:val="24"/>
              </w:rPr>
              <w:t>Влияние искусственного интеллекта на рынок труда в Казахстане</w:t>
            </w:r>
          </w:p>
        </w:tc>
        <w:tc>
          <w:tcPr>
            <w:tcW w:w="1275" w:type="dxa"/>
          </w:tcPr>
          <w:p w:rsidR="00B63170" w:rsidRPr="00B63170" w:rsidRDefault="00B63170" w:rsidP="00B6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2567A9" w:rsidRPr="00B63170" w:rsidRDefault="00B63170" w:rsidP="00B6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B63170" w:rsidRPr="00B63170" w:rsidRDefault="002567A9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Труды университета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. – Караганда, 2025.</w:t>
            </w:r>
            <w:r w:rsidR="00B63170"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170" w:rsidRPr="00B63170">
              <w:rPr>
                <w:rFonts w:ascii="Times New Roman" w:hAnsi="Times New Roman" w:cs="Times New Roman"/>
                <w:sz w:val="24"/>
                <w:szCs w:val="24"/>
              </w:rPr>
              <w:t>№2 (99)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F1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B63170"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С. 306</w:t>
            </w:r>
          </w:p>
          <w:p w:rsidR="002567A9" w:rsidRPr="00B63170" w:rsidRDefault="00B63170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 xml:space="preserve"> 10.52209/1609-1825_2025_2</w:t>
            </w:r>
            <w:r w:rsidR="002567A9" w:rsidRPr="00B63170">
              <w:rPr>
                <w:rFonts w:ascii="Times New Roman" w:hAnsi="Times New Roman" w:cs="Times New Roman"/>
                <w:sz w:val="24"/>
                <w:szCs w:val="24"/>
              </w:rPr>
              <w:t>_3</w:t>
            </w:r>
            <w:r w:rsidRPr="00B631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2567A9" w:rsidRPr="00B63170" w:rsidRDefault="00B63170" w:rsidP="00537A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2567A9" w:rsidRDefault="00B63170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А.К.Калыков,</w:t>
            </w:r>
          </w:p>
          <w:p w:rsidR="00B63170" w:rsidRDefault="00B63170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З.М. Магрупова,</w:t>
            </w:r>
          </w:p>
          <w:p w:rsidR="00B63170" w:rsidRPr="00B63170" w:rsidRDefault="00B63170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Куатова</w:t>
            </w:r>
          </w:p>
        </w:tc>
      </w:tr>
    </w:tbl>
    <w:p w:rsidR="00537A03" w:rsidRDefault="00537A03" w:rsidP="00F209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F209A6" w:rsidRPr="001F4A97" w:rsidRDefault="00F209A6" w:rsidP="00F209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84F14">
        <w:rPr>
          <w:rFonts w:ascii="Times New Roman" w:hAnsi="Times New Roman" w:cs="Times New Roman"/>
          <w:lang w:val="kk-KZ"/>
        </w:rPr>
        <w:t xml:space="preserve">Соискатель: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 w:rsidRPr="00584F14">
        <w:rPr>
          <w:rFonts w:ascii="Times New Roman" w:hAnsi="Times New Roman" w:cs="Times New Roman"/>
          <w:lang w:val="kk-KZ"/>
        </w:rPr>
        <w:t xml:space="preserve">                                      А.</w:t>
      </w:r>
      <w:r>
        <w:rPr>
          <w:rFonts w:ascii="Times New Roman" w:hAnsi="Times New Roman" w:cs="Times New Roman"/>
          <w:lang w:val="kk-KZ"/>
        </w:rPr>
        <w:t>С</w:t>
      </w:r>
      <w:r w:rsidRPr="00584F14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Кернебаев</w:t>
      </w:r>
    </w:p>
    <w:p w:rsidR="00F209A6" w:rsidRPr="00584F14" w:rsidRDefault="00F209A6" w:rsidP="00F209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</w:p>
    <w:p w:rsidR="00F209A6" w:rsidRPr="00584F14" w:rsidRDefault="00F209A6" w:rsidP="00F209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  <w:r w:rsidRPr="00584F14">
        <w:rPr>
          <w:rFonts w:ascii="Times New Roman" w:hAnsi="Times New Roman"/>
          <w:i/>
          <w:lang w:val="kk-KZ"/>
        </w:rPr>
        <w:t>Список верен:</w:t>
      </w:r>
    </w:p>
    <w:p w:rsidR="00ED5360" w:rsidRDefault="00ED5360" w:rsidP="00ED53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Kz Times New Roman" w:hAnsi="Kz Times New Roman"/>
          <w:lang w:val="kk-KZ"/>
        </w:rPr>
        <w:t xml:space="preserve">          </w:t>
      </w:r>
      <w:r>
        <w:rPr>
          <w:rFonts w:ascii="Times New Roman" w:hAnsi="Times New Roman" w:cs="Times New Roman"/>
        </w:rPr>
        <w:t>Ученый секретарь К</w:t>
      </w:r>
      <w:r>
        <w:rPr>
          <w:rFonts w:ascii="Times New Roman" w:hAnsi="Times New Roman" w:cs="Times New Roman"/>
          <w:lang w:val="kk-KZ"/>
        </w:rPr>
        <w:t>арТ</w:t>
      </w:r>
      <w:r w:rsidRPr="00AB43B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kk-KZ"/>
        </w:rPr>
        <w:t xml:space="preserve"> имени А. Сагинова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lang w:val="kk-KZ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А.А. Жижите</w:t>
      </w:r>
    </w:p>
    <w:p w:rsidR="00ED5360" w:rsidRDefault="00ED5360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F1DBA" w:rsidRDefault="00BF1DBA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F1DBA" w:rsidRDefault="00BF1DBA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F1DBA" w:rsidRDefault="00BF1DBA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F1DBA" w:rsidRDefault="00BF1DBA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6"/>
        <w:tblW w:w="15310" w:type="dxa"/>
        <w:tblInd w:w="-176" w:type="dxa"/>
        <w:tblLayout w:type="fixed"/>
        <w:tblLook w:val="04A0"/>
      </w:tblPr>
      <w:tblGrid>
        <w:gridCol w:w="568"/>
        <w:gridCol w:w="4678"/>
        <w:gridCol w:w="1275"/>
        <w:gridCol w:w="5245"/>
        <w:gridCol w:w="992"/>
        <w:gridCol w:w="2552"/>
      </w:tblGrid>
      <w:tr w:rsidR="00C977B6" w:rsidRPr="00BB0F41" w:rsidTr="00C977B6">
        <w:tc>
          <w:tcPr>
            <w:tcW w:w="568" w:type="dxa"/>
          </w:tcPr>
          <w:p w:rsidR="00C977B6" w:rsidRPr="00BB0F41" w:rsidRDefault="00C977B6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678" w:type="dxa"/>
          </w:tcPr>
          <w:p w:rsidR="00C977B6" w:rsidRPr="00BB0F41" w:rsidRDefault="00C977B6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75" w:type="dxa"/>
          </w:tcPr>
          <w:p w:rsidR="00C977B6" w:rsidRPr="00BB0F41" w:rsidRDefault="00C977B6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245" w:type="dxa"/>
          </w:tcPr>
          <w:p w:rsidR="00C977B6" w:rsidRPr="00BB0F41" w:rsidRDefault="00C977B6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</w:tcPr>
          <w:p w:rsidR="00C977B6" w:rsidRPr="00BB0F41" w:rsidRDefault="00C977B6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552" w:type="dxa"/>
          </w:tcPr>
          <w:p w:rsidR="00C977B6" w:rsidRPr="00BB0F41" w:rsidRDefault="00C977B6" w:rsidP="00C977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B0F4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C977B6" w:rsidRPr="00BB0F41" w:rsidTr="00C977B6">
        <w:tc>
          <w:tcPr>
            <w:tcW w:w="15310" w:type="dxa"/>
            <w:gridSpan w:val="6"/>
          </w:tcPr>
          <w:p w:rsidR="00C977B6" w:rsidRPr="00BB0F41" w:rsidRDefault="00942D47" w:rsidP="0027390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В</w:t>
            </w:r>
            <w:r w:rsidRPr="008B1B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изданиях  ВАК РФ </w:t>
            </w:r>
          </w:p>
        </w:tc>
      </w:tr>
      <w:tr w:rsidR="00BF1DBA" w:rsidRPr="005264F2" w:rsidTr="00C977B6">
        <w:tc>
          <w:tcPr>
            <w:tcW w:w="568" w:type="dxa"/>
          </w:tcPr>
          <w:p w:rsidR="00BF1DBA" w:rsidRDefault="00BF1DBA" w:rsidP="009F0A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BF1DBA" w:rsidRPr="00CE14B3" w:rsidRDefault="00BF1DBA" w:rsidP="009F0A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BF1DBA" w:rsidRPr="00CE14B3" w:rsidRDefault="00BF1DBA" w:rsidP="009F0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BF1DBA" w:rsidRPr="00CE14B3" w:rsidRDefault="00BF1DBA" w:rsidP="00BF1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F1DBA" w:rsidRPr="00CE14B3" w:rsidRDefault="00BF1DBA" w:rsidP="009F0A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F1DBA" w:rsidRDefault="00BF1DBA" w:rsidP="009F0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1DBA" w:rsidRPr="005264F2" w:rsidTr="00C977B6">
        <w:tc>
          <w:tcPr>
            <w:tcW w:w="568" w:type="dxa"/>
          </w:tcPr>
          <w:p w:rsidR="00BF1DBA" w:rsidRPr="008B1B8F" w:rsidRDefault="00273903" w:rsidP="009F0A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37A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BF1DBA" w:rsidRPr="008B1B8F" w:rsidRDefault="00BF1DBA" w:rsidP="009F0A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количественных и качественных индикаторов стратеги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ческого развития АО «СПК «Сарыарка» Республики Казахстан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</w:tcPr>
          <w:p w:rsidR="00BF1DBA" w:rsidRPr="008B1B8F" w:rsidRDefault="00BF1DBA" w:rsidP="009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BF1DBA" w:rsidRPr="008B1B8F" w:rsidRDefault="00BF1DBA" w:rsidP="009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BF1DBA" w:rsidRPr="008B1B8F" w:rsidRDefault="00BF1DBA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естник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ийского университета кооперации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>№ 1(39)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43-49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F1DBA" w:rsidRPr="008B1B8F" w:rsidRDefault="00BF1DBA" w:rsidP="009F0A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0,6</w:t>
            </w:r>
          </w:p>
        </w:tc>
        <w:tc>
          <w:tcPr>
            <w:tcW w:w="2552" w:type="dxa"/>
          </w:tcPr>
          <w:p w:rsidR="00BF1DBA" w:rsidRDefault="00BF1DBA" w:rsidP="009F0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3903" w:rsidRPr="005264F2" w:rsidTr="00B85B10">
        <w:tc>
          <w:tcPr>
            <w:tcW w:w="15310" w:type="dxa"/>
            <w:gridSpan w:val="6"/>
          </w:tcPr>
          <w:p w:rsidR="00273903" w:rsidRDefault="00273903" w:rsidP="00273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Прочие научные публикации</w:t>
            </w:r>
          </w:p>
        </w:tc>
      </w:tr>
      <w:tr w:rsidR="008F2110" w:rsidRPr="005264F2" w:rsidTr="00C977B6">
        <w:tc>
          <w:tcPr>
            <w:tcW w:w="568" w:type="dxa"/>
          </w:tcPr>
          <w:p w:rsidR="008F2110" w:rsidRPr="00CF2731" w:rsidRDefault="00537A03" w:rsidP="009F0AC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4678" w:type="dxa"/>
          </w:tcPr>
          <w:p w:rsidR="008F2110" w:rsidRPr="00CF2731" w:rsidRDefault="008F2110" w:rsidP="009F0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зарубежные практики развития системы государственно-частного партнерства в современной экономике</w:t>
            </w:r>
          </w:p>
        </w:tc>
        <w:tc>
          <w:tcPr>
            <w:tcW w:w="1275" w:type="dxa"/>
          </w:tcPr>
          <w:p w:rsidR="008F2110" w:rsidRPr="00CF2731" w:rsidRDefault="008F2110" w:rsidP="009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8F2110" w:rsidRPr="00CF2731" w:rsidRDefault="008F2110" w:rsidP="009F0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 xml:space="preserve">   (статья)</w:t>
            </w:r>
          </w:p>
        </w:tc>
        <w:tc>
          <w:tcPr>
            <w:tcW w:w="5245" w:type="dxa"/>
          </w:tcPr>
          <w:p w:rsidR="008F2110" w:rsidRPr="00CF2731" w:rsidRDefault="008F2110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3903" w:rsidRPr="00CF2731">
              <w:rPr>
                <w:rFonts w:ascii="Times New Roman" w:hAnsi="Times New Roman" w:cs="Times New Roman"/>
                <w:sz w:val="24"/>
                <w:szCs w:val="24"/>
              </w:rPr>
              <w:t>оссия – 2035: наука и практика в фокусе инновационного развития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3903" w:rsidRPr="00CF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  <w:r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7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F2731">
              <w:rPr>
                <w:rFonts w:ascii="Times New Roman" w:hAnsi="Times New Roman" w:cs="Times New Roman"/>
              </w:rPr>
              <w:t>Чебоксары</w:t>
            </w:r>
            <w:r w:rsidRPr="00CF2731">
              <w:rPr>
                <w:rFonts w:ascii="Times New Roman" w:hAnsi="Times New Roman" w:cs="Times New Roman"/>
                <w:lang w:val="kk-KZ"/>
              </w:rPr>
              <w:t>.</w:t>
            </w:r>
            <w:r w:rsidRPr="00CF2731">
              <w:rPr>
                <w:rFonts w:ascii="Times New Roman" w:hAnsi="Times New Roman" w:cs="Times New Roman"/>
              </w:rPr>
              <w:t xml:space="preserve"> 2020</w:t>
            </w:r>
            <w:r w:rsidR="009034C3">
              <w:rPr>
                <w:rFonts w:ascii="Times New Roman" w:hAnsi="Times New Roman" w:cs="Times New Roman"/>
              </w:rPr>
              <w:t>.</w:t>
            </w:r>
            <w:r w:rsidRPr="00CF2731">
              <w:rPr>
                <w:rFonts w:ascii="Times New Roman" w:hAnsi="Times New Roman" w:cs="Times New Roman"/>
              </w:rPr>
              <w:t xml:space="preserve"> </w:t>
            </w:r>
            <w:r w:rsidR="00273903">
              <w:rPr>
                <w:rFonts w:ascii="Times New Roman" w:hAnsi="Times New Roman" w:cs="Times New Roman"/>
              </w:rPr>
              <w:t xml:space="preserve">- </w:t>
            </w:r>
            <w:r w:rsidR="00273903"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509-520</w:t>
            </w:r>
          </w:p>
        </w:tc>
        <w:tc>
          <w:tcPr>
            <w:tcW w:w="992" w:type="dxa"/>
          </w:tcPr>
          <w:p w:rsidR="008F2110" w:rsidRPr="00CF2731" w:rsidRDefault="008F2110" w:rsidP="009F0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537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8F2110" w:rsidRPr="00CF2731" w:rsidRDefault="008F2110" w:rsidP="009034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 w:rsidRPr="00CF2731">
              <w:rPr>
                <w:rFonts w:ascii="Times New Roman" w:hAnsi="Times New Roman" w:cs="Times New Roman"/>
                <w:sz w:val="24"/>
                <w:szCs w:val="24"/>
              </w:rPr>
              <w:t>Рахметова А.М.,</w:t>
            </w:r>
          </w:p>
        </w:tc>
      </w:tr>
      <w:tr w:rsidR="008F2110" w:rsidRPr="005264F2" w:rsidTr="00C977B6">
        <w:tc>
          <w:tcPr>
            <w:tcW w:w="568" w:type="dxa"/>
          </w:tcPr>
          <w:p w:rsidR="008F2110" w:rsidRPr="003F59A7" w:rsidRDefault="00537A03" w:rsidP="009F0AC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4678" w:type="dxa"/>
          </w:tcPr>
          <w:p w:rsidR="008F2110" w:rsidRPr="003F59A7" w:rsidRDefault="008F2110" w:rsidP="009F0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квазимемлекеттік сектор субъектілерін стратегиялық басқару</w:t>
            </w:r>
          </w:p>
        </w:tc>
        <w:tc>
          <w:tcPr>
            <w:tcW w:w="1275" w:type="dxa"/>
          </w:tcPr>
          <w:p w:rsidR="008F2110" w:rsidRPr="003F59A7" w:rsidRDefault="008F2110" w:rsidP="009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A7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8F2110" w:rsidRPr="003F59A7" w:rsidRDefault="008F2110" w:rsidP="009F0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9A7">
              <w:rPr>
                <w:rFonts w:ascii="Times New Roman" w:hAnsi="Times New Roman" w:cs="Times New Roman"/>
                <w:sz w:val="24"/>
                <w:szCs w:val="24"/>
              </w:rPr>
              <w:t xml:space="preserve">   (статья)</w:t>
            </w:r>
          </w:p>
        </w:tc>
        <w:tc>
          <w:tcPr>
            <w:tcW w:w="5245" w:type="dxa"/>
          </w:tcPr>
          <w:p w:rsidR="008F2110" w:rsidRPr="003F59A7" w:rsidRDefault="008F2110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9A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273903" w:rsidRPr="003F59A7">
              <w:rPr>
                <w:rFonts w:ascii="Times New Roman" w:hAnsi="Times New Roman" w:cs="Times New Roman"/>
                <w:sz w:val="24"/>
                <w:szCs w:val="24"/>
              </w:rPr>
              <w:t>олитико-экономические вопросы современности: новые возможности устойчивого развития»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3903"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F59A7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F59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конференции, посвященной 100-летию со дня рождения доктора экономических наук, профессора Талгатбека Абдрахмановича Абдразакова</w:t>
            </w:r>
            <w:r w:rsidR="00273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Караганда, </w:t>
            </w:r>
            <w:r w:rsidR="0027390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0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73903"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3F5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94-100</w:t>
            </w:r>
          </w:p>
        </w:tc>
        <w:tc>
          <w:tcPr>
            <w:tcW w:w="992" w:type="dxa"/>
          </w:tcPr>
          <w:p w:rsidR="008F2110" w:rsidRPr="00CF2731" w:rsidRDefault="008F2110" w:rsidP="009F0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2" w:type="dxa"/>
          </w:tcPr>
          <w:p w:rsidR="008F2110" w:rsidRPr="00CF2731" w:rsidRDefault="008F2110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10" w:rsidRPr="009034C3" w:rsidTr="00C977B6">
        <w:tc>
          <w:tcPr>
            <w:tcW w:w="568" w:type="dxa"/>
          </w:tcPr>
          <w:p w:rsidR="008F2110" w:rsidRDefault="00537A03" w:rsidP="009F0A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</w:tcPr>
          <w:p w:rsidR="008F2110" w:rsidRPr="00CE14B3" w:rsidRDefault="008F2110" w:rsidP="009F0A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квазимемлекеттік секторындағы жоғары оқу орындары оқытушыларының еңбегін ынталандыру</w:t>
            </w:r>
          </w:p>
        </w:tc>
        <w:tc>
          <w:tcPr>
            <w:tcW w:w="1275" w:type="dxa"/>
          </w:tcPr>
          <w:p w:rsidR="008F2110" w:rsidRPr="00584F14" w:rsidRDefault="008F2110" w:rsidP="009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14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  <w:p w:rsidR="008F2110" w:rsidRPr="00CE14B3" w:rsidRDefault="008F2110" w:rsidP="009F0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F14">
              <w:rPr>
                <w:rFonts w:ascii="Times New Roman" w:hAnsi="Times New Roman" w:cs="Times New Roman"/>
                <w:sz w:val="24"/>
                <w:szCs w:val="24"/>
              </w:rPr>
              <w:t xml:space="preserve">  (статья)</w:t>
            </w:r>
          </w:p>
        </w:tc>
        <w:tc>
          <w:tcPr>
            <w:tcW w:w="5245" w:type="dxa"/>
          </w:tcPr>
          <w:p w:rsidR="008F2110" w:rsidRPr="00CE14B3" w:rsidRDefault="008F2110" w:rsidP="00903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“XVI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Сағынов оқулары. Білім ғылым және өндіріс интеграциясы» Халықаралық ғылыми-практикалық конференциясының еңбектері. </w:t>
            </w:r>
            <w:r w:rsidR="0027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  <w:r w:rsidR="0090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2024.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Б.67 </w:t>
            </w:r>
          </w:p>
        </w:tc>
        <w:tc>
          <w:tcPr>
            <w:tcW w:w="992" w:type="dxa"/>
          </w:tcPr>
          <w:p w:rsidR="008F2110" w:rsidRPr="00CE14B3" w:rsidRDefault="008F2110" w:rsidP="009F0A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4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</w:t>
            </w:r>
            <w:r w:rsidRPr="008B1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8F2110" w:rsidRDefault="008F2110" w:rsidP="00903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Шохабаева</w:t>
            </w:r>
          </w:p>
        </w:tc>
      </w:tr>
    </w:tbl>
    <w:p w:rsidR="00C977B6" w:rsidRPr="00584F14" w:rsidRDefault="00C977B6" w:rsidP="00C977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84F14">
        <w:rPr>
          <w:rFonts w:ascii="Kz Times New Roman" w:hAnsi="Kz Times New Roman"/>
          <w:lang w:val="kk-KZ"/>
        </w:rPr>
        <w:tab/>
      </w:r>
    </w:p>
    <w:p w:rsidR="00C977B6" w:rsidRPr="001F4A97" w:rsidRDefault="00C977B6" w:rsidP="00C977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84F14">
        <w:rPr>
          <w:rFonts w:ascii="Times New Roman" w:hAnsi="Times New Roman" w:cs="Times New Roman"/>
          <w:lang w:val="kk-KZ"/>
        </w:rPr>
        <w:t xml:space="preserve">Соискатель: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 w:rsidRPr="00584F14">
        <w:rPr>
          <w:rFonts w:ascii="Times New Roman" w:hAnsi="Times New Roman" w:cs="Times New Roman"/>
          <w:lang w:val="kk-KZ"/>
        </w:rPr>
        <w:t xml:space="preserve">                                      А.</w:t>
      </w:r>
      <w:r>
        <w:rPr>
          <w:rFonts w:ascii="Times New Roman" w:hAnsi="Times New Roman" w:cs="Times New Roman"/>
          <w:lang w:val="kk-KZ"/>
        </w:rPr>
        <w:t>С</w:t>
      </w:r>
      <w:r w:rsidRPr="00584F14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Кернебаев</w:t>
      </w:r>
    </w:p>
    <w:p w:rsidR="00C977B6" w:rsidRPr="00584F14" w:rsidRDefault="00C977B6" w:rsidP="00C977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</w:p>
    <w:p w:rsidR="00C977B6" w:rsidRPr="00584F14" w:rsidRDefault="00C977B6" w:rsidP="00C977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  <w:r w:rsidRPr="00584F14">
        <w:rPr>
          <w:rFonts w:ascii="Times New Roman" w:hAnsi="Times New Roman"/>
          <w:i/>
          <w:lang w:val="kk-KZ"/>
        </w:rPr>
        <w:t>Список верен:</w:t>
      </w:r>
    </w:p>
    <w:p w:rsidR="00C977B6" w:rsidRDefault="00537A03" w:rsidP="00C977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Kz Times New Roman" w:hAnsi="Kz Times New Roman"/>
          <w:lang w:val="kk-KZ"/>
        </w:rPr>
        <w:t xml:space="preserve">         </w:t>
      </w:r>
      <w:r w:rsidR="00C977B6">
        <w:rPr>
          <w:rFonts w:ascii="Times New Roman" w:hAnsi="Times New Roman" w:cs="Times New Roman"/>
          <w:lang w:val="kk-KZ"/>
        </w:rPr>
        <w:t xml:space="preserve"> </w:t>
      </w:r>
      <w:r w:rsidR="00C977B6">
        <w:rPr>
          <w:rFonts w:ascii="Times New Roman" w:hAnsi="Times New Roman" w:cs="Times New Roman"/>
        </w:rPr>
        <w:t>Ученый секретарь К</w:t>
      </w:r>
      <w:r w:rsidR="00C977B6">
        <w:rPr>
          <w:rFonts w:ascii="Times New Roman" w:hAnsi="Times New Roman" w:cs="Times New Roman"/>
          <w:lang w:val="kk-KZ"/>
        </w:rPr>
        <w:t>арТ</w:t>
      </w:r>
      <w:r w:rsidR="00C977B6" w:rsidRPr="00AB43B9">
        <w:rPr>
          <w:rFonts w:ascii="Times New Roman" w:hAnsi="Times New Roman" w:cs="Times New Roman"/>
        </w:rPr>
        <w:t>У</w:t>
      </w:r>
      <w:r w:rsidR="00C977B6">
        <w:rPr>
          <w:rFonts w:ascii="Times New Roman" w:hAnsi="Times New Roman" w:cs="Times New Roman"/>
          <w:lang w:val="kk-KZ"/>
        </w:rPr>
        <w:t xml:space="preserve"> имени А. Сагинова</w:t>
      </w:r>
      <w:r w:rsidR="00C977B6">
        <w:rPr>
          <w:rFonts w:ascii="Times New Roman" w:hAnsi="Times New Roman" w:cs="Times New Roman"/>
        </w:rPr>
        <w:t xml:space="preserve">                       </w:t>
      </w:r>
      <w:r w:rsidR="00C977B6">
        <w:rPr>
          <w:rFonts w:ascii="Times New Roman" w:hAnsi="Times New Roman" w:cs="Times New Roman"/>
          <w:lang w:val="kk-KZ"/>
        </w:rPr>
        <w:t xml:space="preserve">                      </w:t>
      </w:r>
      <w:r w:rsidR="00C977B6">
        <w:rPr>
          <w:rFonts w:ascii="Times New Roman" w:hAnsi="Times New Roman" w:cs="Times New Roman"/>
        </w:rPr>
        <w:t xml:space="preserve">                                  А.А. Жижите</w:t>
      </w: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977B6" w:rsidRDefault="00C977B6" w:rsidP="00C977B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163A46" w:rsidRPr="00163A46" w:rsidRDefault="00163A46" w:rsidP="00ED53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A6824" w:rsidRPr="00ED5360" w:rsidRDefault="006A6824" w:rsidP="00F209A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A6824" w:rsidRDefault="006A6824" w:rsidP="00F209A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</w:p>
    <w:sectPr w:rsidR="006A6824" w:rsidSect="008B1B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E117E"/>
    <w:rsid w:val="00010D9C"/>
    <w:rsid w:val="000368C8"/>
    <w:rsid w:val="00063D20"/>
    <w:rsid w:val="000F2D21"/>
    <w:rsid w:val="00124490"/>
    <w:rsid w:val="00131F42"/>
    <w:rsid w:val="00162C9E"/>
    <w:rsid w:val="00163A46"/>
    <w:rsid w:val="00195A1C"/>
    <w:rsid w:val="00197A67"/>
    <w:rsid w:val="001A7BBA"/>
    <w:rsid w:val="001A7BC8"/>
    <w:rsid w:val="001F4A97"/>
    <w:rsid w:val="00201C84"/>
    <w:rsid w:val="00204A7D"/>
    <w:rsid w:val="00212984"/>
    <w:rsid w:val="002256FA"/>
    <w:rsid w:val="002567A9"/>
    <w:rsid w:val="00256B16"/>
    <w:rsid w:val="00273903"/>
    <w:rsid w:val="00286E3E"/>
    <w:rsid w:val="00292FFA"/>
    <w:rsid w:val="002A0F27"/>
    <w:rsid w:val="002D7E2C"/>
    <w:rsid w:val="003218FF"/>
    <w:rsid w:val="003224CB"/>
    <w:rsid w:val="00336BBC"/>
    <w:rsid w:val="0035560C"/>
    <w:rsid w:val="003811F3"/>
    <w:rsid w:val="003E0F62"/>
    <w:rsid w:val="003E5E03"/>
    <w:rsid w:val="003F59A7"/>
    <w:rsid w:val="00423D09"/>
    <w:rsid w:val="00424AE5"/>
    <w:rsid w:val="00451B82"/>
    <w:rsid w:val="00455502"/>
    <w:rsid w:val="004C604A"/>
    <w:rsid w:val="004D5110"/>
    <w:rsid w:val="004E572C"/>
    <w:rsid w:val="004F3820"/>
    <w:rsid w:val="00514A72"/>
    <w:rsid w:val="005175B1"/>
    <w:rsid w:val="0052453F"/>
    <w:rsid w:val="005264F2"/>
    <w:rsid w:val="00533101"/>
    <w:rsid w:val="00535507"/>
    <w:rsid w:val="00537A03"/>
    <w:rsid w:val="00547872"/>
    <w:rsid w:val="00565A0A"/>
    <w:rsid w:val="005712C0"/>
    <w:rsid w:val="00584F14"/>
    <w:rsid w:val="00594567"/>
    <w:rsid w:val="005A14D6"/>
    <w:rsid w:val="005B3275"/>
    <w:rsid w:val="005B4706"/>
    <w:rsid w:val="00600755"/>
    <w:rsid w:val="00607399"/>
    <w:rsid w:val="0062178C"/>
    <w:rsid w:val="00626439"/>
    <w:rsid w:val="00664D6F"/>
    <w:rsid w:val="00670AEF"/>
    <w:rsid w:val="006743B9"/>
    <w:rsid w:val="00674AE0"/>
    <w:rsid w:val="006A0671"/>
    <w:rsid w:val="006A14FC"/>
    <w:rsid w:val="006A6824"/>
    <w:rsid w:val="006F2F7A"/>
    <w:rsid w:val="00705BE1"/>
    <w:rsid w:val="00727428"/>
    <w:rsid w:val="007B7DB4"/>
    <w:rsid w:val="007D2942"/>
    <w:rsid w:val="007D3247"/>
    <w:rsid w:val="007D4888"/>
    <w:rsid w:val="00832D51"/>
    <w:rsid w:val="00837960"/>
    <w:rsid w:val="008407C1"/>
    <w:rsid w:val="008437BF"/>
    <w:rsid w:val="00844890"/>
    <w:rsid w:val="00866441"/>
    <w:rsid w:val="00874954"/>
    <w:rsid w:val="008868A4"/>
    <w:rsid w:val="008B1B8F"/>
    <w:rsid w:val="008B34C1"/>
    <w:rsid w:val="008B44D7"/>
    <w:rsid w:val="008C175C"/>
    <w:rsid w:val="008C4C0A"/>
    <w:rsid w:val="008F2110"/>
    <w:rsid w:val="009034C3"/>
    <w:rsid w:val="009214C9"/>
    <w:rsid w:val="00942D47"/>
    <w:rsid w:val="009C2D34"/>
    <w:rsid w:val="009D1A91"/>
    <w:rsid w:val="009D7EE5"/>
    <w:rsid w:val="009E0F9A"/>
    <w:rsid w:val="009F1AB1"/>
    <w:rsid w:val="00AB43B9"/>
    <w:rsid w:val="00AD5EC2"/>
    <w:rsid w:val="00AD60F5"/>
    <w:rsid w:val="00AE5FB9"/>
    <w:rsid w:val="00B11A67"/>
    <w:rsid w:val="00B13CBF"/>
    <w:rsid w:val="00B34514"/>
    <w:rsid w:val="00B43E4B"/>
    <w:rsid w:val="00B63170"/>
    <w:rsid w:val="00B85CC8"/>
    <w:rsid w:val="00B868F9"/>
    <w:rsid w:val="00B938BA"/>
    <w:rsid w:val="00B97A20"/>
    <w:rsid w:val="00BB0F41"/>
    <w:rsid w:val="00BB2E16"/>
    <w:rsid w:val="00BD591A"/>
    <w:rsid w:val="00BF0908"/>
    <w:rsid w:val="00BF1DBA"/>
    <w:rsid w:val="00BF640C"/>
    <w:rsid w:val="00C0470A"/>
    <w:rsid w:val="00C07D87"/>
    <w:rsid w:val="00C13B42"/>
    <w:rsid w:val="00C86E92"/>
    <w:rsid w:val="00C973A2"/>
    <w:rsid w:val="00C977B6"/>
    <w:rsid w:val="00CB75A4"/>
    <w:rsid w:val="00CE0C22"/>
    <w:rsid w:val="00CF2731"/>
    <w:rsid w:val="00CF2ED6"/>
    <w:rsid w:val="00D34BDC"/>
    <w:rsid w:val="00D369A1"/>
    <w:rsid w:val="00D50A1E"/>
    <w:rsid w:val="00D64ACF"/>
    <w:rsid w:val="00D73E8D"/>
    <w:rsid w:val="00D8378D"/>
    <w:rsid w:val="00D851A6"/>
    <w:rsid w:val="00D86B55"/>
    <w:rsid w:val="00D86B8A"/>
    <w:rsid w:val="00DC4D58"/>
    <w:rsid w:val="00DD788F"/>
    <w:rsid w:val="00DE4DDD"/>
    <w:rsid w:val="00DF0966"/>
    <w:rsid w:val="00E11170"/>
    <w:rsid w:val="00E3700D"/>
    <w:rsid w:val="00E40F09"/>
    <w:rsid w:val="00E82DEB"/>
    <w:rsid w:val="00EC2DBF"/>
    <w:rsid w:val="00ED5360"/>
    <w:rsid w:val="00EE117E"/>
    <w:rsid w:val="00EF11D9"/>
    <w:rsid w:val="00F209A6"/>
    <w:rsid w:val="00F21730"/>
    <w:rsid w:val="00F41DAF"/>
    <w:rsid w:val="00F66B7E"/>
    <w:rsid w:val="00F704F4"/>
    <w:rsid w:val="00F73145"/>
    <w:rsid w:val="00F90B57"/>
    <w:rsid w:val="00FA2381"/>
    <w:rsid w:val="00FC6F92"/>
    <w:rsid w:val="00FE328D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0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4C0A"/>
    <w:pPr>
      <w:spacing w:after="0" w:line="240" w:lineRule="auto"/>
      <w:ind w:firstLine="1122"/>
      <w:jc w:val="both"/>
    </w:pPr>
    <w:rPr>
      <w:rFonts w:ascii="Times New Roman" w:hAnsi="Times New Roman" w:cs="Times New Roman"/>
      <w:sz w:val="24"/>
      <w:szCs w:val="24"/>
      <w:lang w:val="kk-KZ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4C0A"/>
    <w:rPr>
      <w:rFonts w:ascii="Times New Roman" w:eastAsiaTheme="minorEastAsia" w:hAnsi="Times New Roman" w:cs="Times New Roman"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2A0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A0F27"/>
    <w:rPr>
      <w:color w:val="0000FF"/>
      <w:u w:val="single"/>
    </w:rPr>
  </w:style>
  <w:style w:type="table" w:styleId="a6">
    <w:name w:val="Table Grid"/>
    <w:basedOn w:val="a1"/>
    <w:uiPriority w:val="59"/>
    <w:rsid w:val="0072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A1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24A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turan-edu.kz/index.php/jour/search?authors=%D0%92.%20AND%20%D0%92.%20AND%20%D0%91%D0%B8%D1%80%D1%8E%D0%BA%D0%BE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tnik.turan-edu.kz/index.php/jour/search?authors=%D0%A4.%20AND%20%D0%9C.%20AND%20%D0%98%D1%81%D0%B0%D1%82%D0%B0%D0%B5%D0%B2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stnik.turan-edu.kz/index.php/jour/search?authors=%D0%93.%20AND%20%D0%9C.%20AND%20%D0%90%D1%83%D0%B1%D0%B0%D0%BA%D0%B8%D1%80%D0%BE%D0%B2%D0%B0" TargetMode="External"/><Relationship Id="rId5" Type="http://schemas.openxmlformats.org/officeDocument/2006/relationships/hyperlink" Target="https://doi.org/10.46914/1562-2959-2024-1-3-35-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4480-8453-4B58-BBA1-FFEA6548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KEU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AIZHAN</cp:lastModifiedBy>
  <cp:revision>4</cp:revision>
  <cp:lastPrinted>2020-11-09T05:41:00Z</cp:lastPrinted>
  <dcterms:created xsi:type="dcterms:W3CDTF">2025-07-02T07:34:00Z</dcterms:created>
  <dcterms:modified xsi:type="dcterms:W3CDTF">2025-07-03T03:54:00Z</dcterms:modified>
</cp:coreProperties>
</file>