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E390B" w14:textId="77777777" w:rsidR="00692B96" w:rsidRPr="008D12FD" w:rsidRDefault="00692B96">
      <w:pPr>
        <w:spacing w:after="0" w:line="240" w:lineRule="auto"/>
        <w:ind w:firstLine="709"/>
        <w:jc w:val="both"/>
        <w:rPr>
          <w:rFonts w:ascii="Times New Roman" w:hAnsi="Times New Roman" w:cs="Times New Roman"/>
          <w:b/>
          <w:sz w:val="24"/>
          <w:szCs w:val="24"/>
          <w:lang w:val="en-US"/>
        </w:rPr>
      </w:pPr>
      <w:bookmarkStart w:id="0" w:name="_GoBack"/>
      <w:bookmarkEnd w:id="0"/>
      <w:r w:rsidRPr="008D12FD">
        <w:rPr>
          <w:rFonts w:ascii="Times New Roman" w:hAnsi="Times New Roman" w:cs="Times New Roman"/>
          <w:b/>
          <w:sz w:val="24"/>
          <w:szCs w:val="24"/>
          <w:lang w:val="en-US"/>
        </w:rPr>
        <w:t xml:space="preserve">AP19174909 </w:t>
      </w:r>
      <w:r w:rsidR="008D12FD" w:rsidRPr="008D12FD">
        <w:rPr>
          <w:rFonts w:ascii="Times New Roman" w:hAnsi="Times New Roman" w:cs="Times New Roman"/>
          <w:b/>
          <w:sz w:val="24"/>
          <w:szCs w:val="24"/>
          <w:lang w:val="en-US"/>
        </w:rPr>
        <w:t>"Improving the quality of contact butt welding of reinforcing bars and heterogeneous cylindrical blanks by means of optimiz</w:t>
      </w:r>
      <w:r w:rsidR="008D12FD">
        <w:rPr>
          <w:rFonts w:ascii="Times New Roman" w:hAnsi="Times New Roman" w:cs="Times New Roman"/>
          <w:b/>
          <w:sz w:val="24"/>
          <w:szCs w:val="24"/>
          <w:lang w:val="en-US"/>
        </w:rPr>
        <w:t>ing the</w:t>
      </w:r>
      <w:r w:rsidR="008D12FD" w:rsidRPr="008D12FD">
        <w:rPr>
          <w:rFonts w:ascii="Times New Roman" w:hAnsi="Times New Roman" w:cs="Times New Roman"/>
          <w:b/>
          <w:sz w:val="24"/>
          <w:szCs w:val="24"/>
          <w:lang w:val="en-US"/>
        </w:rPr>
        <w:t xml:space="preserve"> modes"</w:t>
      </w:r>
      <w:r w:rsidR="008D12FD">
        <w:rPr>
          <w:rFonts w:ascii="Times New Roman" w:hAnsi="Times New Roman" w:cs="Times New Roman"/>
          <w:b/>
          <w:sz w:val="24"/>
          <w:szCs w:val="24"/>
          <w:lang w:val="en-US"/>
        </w:rPr>
        <w:t>, p.m.</w:t>
      </w:r>
      <w:r w:rsidR="008D12FD" w:rsidRPr="008D12FD">
        <w:rPr>
          <w:rFonts w:ascii="Times New Roman" w:hAnsi="Times New Roman" w:cs="Times New Roman"/>
          <w:b/>
          <w:sz w:val="24"/>
          <w:szCs w:val="24"/>
          <w:lang w:val="en-US"/>
        </w:rPr>
        <w:t xml:space="preserve"> Ye</w:t>
      </w:r>
      <w:r w:rsidR="008D12FD">
        <w:rPr>
          <w:rFonts w:ascii="Times New Roman" w:hAnsi="Times New Roman" w:cs="Times New Roman"/>
          <w:b/>
          <w:sz w:val="24"/>
          <w:szCs w:val="24"/>
          <w:lang w:val="en-US"/>
        </w:rPr>
        <w:t>s</w:t>
      </w:r>
      <w:r w:rsidR="008D12FD" w:rsidRPr="008D12FD">
        <w:rPr>
          <w:rFonts w:ascii="Times New Roman" w:hAnsi="Times New Roman" w:cs="Times New Roman"/>
          <w:b/>
          <w:sz w:val="24"/>
          <w:szCs w:val="24"/>
          <w:lang w:val="en-US"/>
        </w:rPr>
        <w:t>sirkepova A.B.</w:t>
      </w:r>
    </w:p>
    <w:p w14:paraId="6A5F1523" w14:textId="77777777" w:rsidR="008D12FD" w:rsidRPr="008D12FD" w:rsidRDefault="008D12FD" w:rsidP="005349CA">
      <w:pPr>
        <w:spacing w:after="0" w:line="240" w:lineRule="auto"/>
        <w:ind w:firstLine="708"/>
        <w:jc w:val="both"/>
        <w:rPr>
          <w:rFonts w:ascii="Times New Roman" w:hAnsi="Times New Roman"/>
          <w:b/>
          <w:bCs/>
          <w:i/>
          <w:color w:val="000000"/>
          <w:sz w:val="24"/>
          <w:szCs w:val="24"/>
          <w:lang w:val="en-US"/>
        </w:rPr>
      </w:pPr>
    </w:p>
    <w:p w14:paraId="5CBADE1E" w14:textId="77777777" w:rsidR="008D12FD" w:rsidRPr="008D12FD" w:rsidRDefault="008D12FD" w:rsidP="008D12FD">
      <w:pPr>
        <w:spacing w:after="0" w:line="240" w:lineRule="auto"/>
        <w:ind w:firstLine="708"/>
        <w:jc w:val="both"/>
        <w:rPr>
          <w:rFonts w:ascii="Times New Roman" w:hAnsi="Times New Roman"/>
          <w:iCs/>
          <w:color w:val="000000"/>
          <w:sz w:val="24"/>
          <w:szCs w:val="24"/>
          <w:lang w:val="en-US"/>
        </w:rPr>
      </w:pPr>
      <w:r>
        <w:rPr>
          <w:rFonts w:ascii="Times New Roman" w:hAnsi="Times New Roman"/>
          <w:b/>
          <w:bCs/>
          <w:i/>
          <w:color w:val="000000"/>
          <w:sz w:val="24"/>
          <w:szCs w:val="24"/>
          <w:lang w:val="en-US"/>
        </w:rPr>
        <w:t>Relevance</w:t>
      </w:r>
      <w:r w:rsidR="00692B96" w:rsidRPr="00692B96">
        <w:rPr>
          <w:rFonts w:ascii="Times New Roman" w:hAnsi="Times New Roman"/>
          <w:b/>
          <w:bCs/>
          <w:i/>
          <w:color w:val="000000"/>
          <w:sz w:val="24"/>
          <w:szCs w:val="24"/>
          <w:lang w:val="kk-KZ"/>
        </w:rPr>
        <w:t>:</w:t>
      </w:r>
      <w:r w:rsidR="00CB5878" w:rsidRPr="008D12FD">
        <w:rPr>
          <w:rFonts w:ascii="Times New Roman" w:hAnsi="Times New Roman"/>
          <w:i/>
          <w:color w:val="000000"/>
          <w:sz w:val="24"/>
          <w:szCs w:val="24"/>
          <w:lang w:val="en-US"/>
        </w:rPr>
        <w:t xml:space="preserve"> </w:t>
      </w:r>
      <w:r w:rsidRPr="008D12FD">
        <w:rPr>
          <w:rFonts w:ascii="Times New Roman" w:hAnsi="Times New Roman"/>
          <w:iCs/>
          <w:color w:val="000000"/>
          <w:sz w:val="24"/>
          <w:szCs w:val="24"/>
          <w:lang w:val="en-US"/>
        </w:rPr>
        <w:t>develop</w:t>
      </w:r>
      <w:r>
        <w:rPr>
          <w:rFonts w:ascii="Times New Roman" w:hAnsi="Times New Roman"/>
          <w:iCs/>
          <w:color w:val="000000"/>
          <w:sz w:val="24"/>
          <w:szCs w:val="24"/>
          <w:lang w:val="en-US"/>
        </w:rPr>
        <w:t>ing</w:t>
      </w:r>
      <w:r w:rsidRPr="008D12FD">
        <w:rPr>
          <w:rFonts w:ascii="Times New Roman" w:hAnsi="Times New Roman"/>
          <w:iCs/>
          <w:color w:val="000000"/>
          <w:sz w:val="24"/>
          <w:szCs w:val="24"/>
          <w:lang w:val="en-US"/>
        </w:rPr>
        <w:t xml:space="preserve"> technological opportunities in the method of butt welding of joints.</w:t>
      </w:r>
    </w:p>
    <w:p w14:paraId="07E80F27" w14:textId="77777777" w:rsidR="008D12FD" w:rsidRPr="008D12FD" w:rsidRDefault="008D12FD" w:rsidP="008D12FD">
      <w:pPr>
        <w:spacing w:after="0" w:line="240" w:lineRule="auto"/>
        <w:ind w:firstLine="708"/>
        <w:jc w:val="both"/>
        <w:rPr>
          <w:rFonts w:ascii="Times New Roman" w:hAnsi="Times New Roman"/>
          <w:b/>
          <w:iCs/>
          <w:color w:val="000000"/>
          <w:sz w:val="24"/>
          <w:szCs w:val="24"/>
          <w:lang w:val="en-US"/>
        </w:rPr>
      </w:pPr>
    </w:p>
    <w:p w14:paraId="6C99EE02" w14:textId="77777777" w:rsidR="008D12FD" w:rsidRPr="008D12FD" w:rsidRDefault="008D12FD" w:rsidP="008D12FD">
      <w:pPr>
        <w:spacing w:after="0" w:line="240" w:lineRule="auto"/>
        <w:ind w:firstLine="708"/>
        <w:jc w:val="both"/>
        <w:rPr>
          <w:rFonts w:ascii="Times New Roman" w:hAnsi="Times New Roman"/>
          <w:iCs/>
          <w:color w:val="000000"/>
          <w:sz w:val="24"/>
          <w:szCs w:val="24"/>
          <w:lang w:val="en-US"/>
        </w:rPr>
      </w:pPr>
      <w:r w:rsidRPr="0078252E">
        <w:rPr>
          <w:rFonts w:ascii="Times New Roman" w:hAnsi="Times New Roman"/>
          <w:b/>
          <w:i/>
          <w:iCs/>
          <w:color w:val="000000"/>
          <w:sz w:val="24"/>
          <w:szCs w:val="24"/>
          <w:lang w:val="en-US"/>
        </w:rPr>
        <w:t>The project objective</w:t>
      </w:r>
      <w:r w:rsidRPr="008D12FD">
        <w:rPr>
          <w:rFonts w:ascii="Times New Roman" w:hAnsi="Times New Roman"/>
          <w:iCs/>
          <w:color w:val="000000"/>
          <w:sz w:val="24"/>
          <w:szCs w:val="24"/>
          <w:lang w:val="en-US"/>
        </w:rPr>
        <w:t xml:space="preserve"> </w:t>
      </w:r>
      <w:r>
        <w:rPr>
          <w:rFonts w:ascii="Times New Roman" w:hAnsi="Times New Roman"/>
          <w:iCs/>
          <w:color w:val="000000"/>
          <w:sz w:val="24"/>
          <w:szCs w:val="24"/>
          <w:lang w:val="en-US"/>
        </w:rPr>
        <w:t xml:space="preserve">is </w:t>
      </w:r>
      <w:r w:rsidRPr="008D12FD">
        <w:rPr>
          <w:rFonts w:ascii="Times New Roman" w:hAnsi="Times New Roman"/>
          <w:iCs/>
          <w:color w:val="000000"/>
          <w:sz w:val="24"/>
          <w:szCs w:val="24"/>
          <w:lang w:val="en-US"/>
        </w:rPr>
        <w:t>to improve the quality of contact butt welding when joining different metal workpieces.</w:t>
      </w:r>
    </w:p>
    <w:p w14:paraId="684CAE52" w14:textId="77777777" w:rsidR="008D12FD" w:rsidRPr="008D12FD" w:rsidRDefault="008D12FD" w:rsidP="008D12FD">
      <w:pPr>
        <w:spacing w:after="0" w:line="240" w:lineRule="auto"/>
        <w:ind w:firstLine="708"/>
        <w:jc w:val="both"/>
        <w:rPr>
          <w:rFonts w:ascii="Times New Roman" w:hAnsi="Times New Roman"/>
          <w:iCs/>
          <w:noProof/>
          <w:color w:val="000000"/>
          <w:sz w:val="24"/>
          <w:szCs w:val="24"/>
          <w:lang w:val="en-US"/>
        </w:rPr>
      </w:pPr>
    </w:p>
    <w:p w14:paraId="60C879B2" w14:textId="77777777" w:rsidR="008D12FD" w:rsidRPr="008D12FD" w:rsidRDefault="008D12FD" w:rsidP="008D12FD">
      <w:pPr>
        <w:spacing w:after="0" w:line="240" w:lineRule="auto"/>
        <w:ind w:firstLine="708"/>
        <w:jc w:val="both"/>
        <w:rPr>
          <w:rFonts w:ascii="Times New Roman" w:hAnsi="Times New Roman"/>
          <w:b/>
          <w:i/>
          <w:iCs/>
          <w:noProof/>
          <w:color w:val="000000"/>
          <w:sz w:val="24"/>
          <w:szCs w:val="24"/>
        </w:rPr>
      </w:pPr>
      <w:r w:rsidRPr="008D12FD">
        <w:rPr>
          <w:rFonts w:ascii="Times New Roman" w:hAnsi="Times New Roman"/>
          <w:b/>
          <w:i/>
          <w:iCs/>
          <w:noProof/>
          <w:color w:val="000000"/>
          <w:sz w:val="24"/>
          <w:szCs w:val="24"/>
        </w:rPr>
        <w:t>Expected and achieved results</w:t>
      </w:r>
    </w:p>
    <w:p w14:paraId="05F18FD0" w14:textId="77777777" w:rsidR="009B7896" w:rsidRDefault="008D12FD" w:rsidP="008D12FD">
      <w:pPr>
        <w:spacing w:after="0" w:line="240" w:lineRule="auto"/>
        <w:ind w:firstLine="708"/>
        <w:jc w:val="both"/>
        <w:rPr>
          <w:rFonts w:ascii="Times New Roman" w:hAnsi="Times New Roman"/>
          <w:iCs/>
          <w:color w:val="000000"/>
          <w:sz w:val="24"/>
          <w:szCs w:val="24"/>
          <w:lang w:val="en-US"/>
        </w:rPr>
      </w:pPr>
      <w:r w:rsidRPr="008D12FD">
        <w:rPr>
          <w:rFonts w:ascii="Times New Roman" w:hAnsi="Times New Roman"/>
          <w:iCs/>
          <w:color w:val="000000"/>
          <w:sz w:val="24"/>
          <w:szCs w:val="24"/>
          <w:lang w:val="en-US"/>
        </w:rPr>
        <w:t xml:space="preserve">When joining different metal blanks, the structure of the welded samples was studied with the help of metallographic studies and defects were revealed: white spots, metal burns, the presence of oxides, clogging of non-metallic compounds, microscopic cracks, bubbles and </w:t>
      </w:r>
      <w:r>
        <w:rPr>
          <w:rFonts w:ascii="Times New Roman" w:hAnsi="Times New Roman"/>
          <w:iCs/>
          <w:color w:val="000000"/>
          <w:sz w:val="24"/>
          <w:szCs w:val="24"/>
          <w:lang w:val="en-US"/>
        </w:rPr>
        <w:t xml:space="preserve">the </w:t>
      </w:r>
      <w:r w:rsidRPr="008D12FD">
        <w:rPr>
          <w:rFonts w:ascii="Times New Roman" w:hAnsi="Times New Roman"/>
          <w:iCs/>
          <w:color w:val="000000"/>
          <w:sz w:val="24"/>
          <w:szCs w:val="24"/>
          <w:lang w:val="en-US"/>
        </w:rPr>
        <w:t xml:space="preserve">other structural defects. A metallographic examination (control) of welded joints obtained by butt welding (melting) of the base metal and various materials </w:t>
      </w:r>
      <w:r>
        <w:rPr>
          <w:rFonts w:ascii="Times New Roman" w:hAnsi="Times New Roman"/>
          <w:iCs/>
          <w:color w:val="000000"/>
          <w:sz w:val="24"/>
          <w:szCs w:val="24"/>
          <w:lang w:val="en-US"/>
        </w:rPr>
        <w:t>was</w:t>
      </w:r>
      <w:r w:rsidRPr="008D12FD">
        <w:rPr>
          <w:rFonts w:ascii="Times New Roman" w:hAnsi="Times New Roman"/>
          <w:iCs/>
          <w:color w:val="000000"/>
          <w:sz w:val="24"/>
          <w:szCs w:val="24"/>
          <w:lang w:val="en-US"/>
        </w:rPr>
        <w:t xml:space="preserve"> carried out. Grits </w:t>
      </w:r>
      <w:r>
        <w:rPr>
          <w:rFonts w:ascii="Times New Roman" w:hAnsi="Times New Roman"/>
          <w:iCs/>
          <w:color w:val="000000"/>
          <w:sz w:val="24"/>
          <w:szCs w:val="24"/>
          <w:lang w:val="en-US"/>
        </w:rPr>
        <w:t>were</w:t>
      </w:r>
      <w:r w:rsidRPr="008D12FD">
        <w:rPr>
          <w:rFonts w:ascii="Times New Roman" w:hAnsi="Times New Roman"/>
          <w:iCs/>
          <w:color w:val="000000"/>
          <w:sz w:val="24"/>
          <w:szCs w:val="24"/>
          <w:lang w:val="en-US"/>
        </w:rPr>
        <w:t xml:space="preserve"> made from different samples made by butt welding in different modes. As a result of the analysis of the macro- and microstructure of the cut, it was established that cracks, melts and non-joined defects, holes and bubbles, as well as slag and other inclusions were found in the welded seam (sample included in optimal welding modes). Based on the results of the research, an article </w:t>
      </w:r>
      <w:r>
        <w:rPr>
          <w:rFonts w:ascii="Times New Roman" w:hAnsi="Times New Roman"/>
          <w:iCs/>
          <w:color w:val="000000"/>
          <w:sz w:val="24"/>
          <w:szCs w:val="24"/>
          <w:lang w:val="en-US"/>
        </w:rPr>
        <w:t>was</w:t>
      </w:r>
      <w:r w:rsidRPr="008D12FD">
        <w:rPr>
          <w:rFonts w:ascii="Times New Roman" w:hAnsi="Times New Roman"/>
          <w:iCs/>
          <w:color w:val="000000"/>
          <w:sz w:val="24"/>
          <w:szCs w:val="24"/>
          <w:lang w:val="en-US"/>
        </w:rPr>
        <w:t xml:space="preserve"> prepared and is currently being reviewed for publication in the journal Scopus.</w:t>
      </w:r>
    </w:p>
    <w:p w14:paraId="1F26D27D" w14:textId="77777777" w:rsidR="008D12FD" w:rsidRPr="008D12FD" w:rsidRDefault="008D12FD" w:rsidP="008D12FD">
      <w:pPr>
        <w:spacing w:after="0" w:line="240" w:lineRule="auto"/>
        <w:ind w:firstLine="708"/>
        <w:jc w:val="both"/>
        <w:rPr>
          <w:rFonts w:ascii="Times New Roman" w:hAnsi="Times New Roman"/>
          <w:sz w:val="24"/>
          <w:szCs w:val="24"/>
          <w:lang w:val="en-US"/>
        </w:rPr>
      </w:pPr>
    </w:p>
    <w:p w14:paraId="2F65DA88" w14:textId="77777777" w:rsidR="00615058" w:rsidRDefault="00CB5878" w:rsidP="009B7896">
      <w:pPr>
        <w:widowControl w:val="0"/>
        <w:spacing w:after="0" w:line="240" w:lineRule="auto"/>
        <w:ind w:firstLine="709"/>
        <w:jc w:val="center"/>
        <w:rPr>
          <w:rFonts w:ascii="Times New Roman" w:hAnsi="Times New Roman"/>
          <w:sz w:val="28"/>
          <w:szCs w:val="28"/>
        </w:rPr>
      </w:pPr>
      <w:r>
        <w:rPr>
          <w:rFonts w:ascii="Times New Roman" w:hAnsi="Times New Roman"/>
          <w:noProof/>
          <w:color w:val="000000"/>
          <w:sz w:val="28"/>
          <w:szCs w:val="28"/>
          <w:lang w:eastAsia="ru-RU"/>
        </w:rPr>
        <w:drawing>
          <wp:inline distT="0" distB="0" distL="0" distR="0" wp14:anchorId="3B6DEBA0" wp14:editId="02F53896">
            <wp:extent cx="2819400" cy="1430143"/>
            <wp:effectExtent l="114300" t="76200" r="95250" b="113030"/>
            <wp:docPr id="5"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7"/>
                    <pic:cNvPicPr>
                      <a:picLocks noChangeAspect="1" noChangeArrowheads="1"/>
                    </pic:cNvPicPr>
                  </pic:nvPicPr>
                  <pic:blipFill>
                    <a:blip r:embed="rId6" cstate="print"/>
                    <a:stretch>
                      <a:fillRect/>
                    </a:stretch>
                  </pic:blipFill>
                  <pic:spPr bwMode="auto">
                    <a:xfrm>
                      <a:off x="0" y="0"/>
                      <a:ext cx="2849778" cy="1445552"/>
                    </a:xfrm>
                    <a:prstGeom prst="rect">
                      <a:avLst/>
                    </a:prstGeom>
                    <a:solidFill>
                      <a:srgbClr val="FFFFFF">
                        <a:shade val="85000"/>
                      </a:srgbClr>
                    </a:solidFill>
                    <a:ln w="3175" cap="sq">
                      <a:solidFill>
                        <a:srgbClr val="00206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17D5411" w14:textId="01838C34" w:rsidR="00692B96" w:rsidRDefault="00FE570F" w:rsidP="00692B96">
      <w:pPr>
        <w:widowControl w:val="0"/>
        <w:spacing w:after="0" w:line="240" w:lineRule="auto"/>
        <w:ind w:firstLine="709"/>
        <w:jc w:val="center"/>
        <w:rPr>
          <w:rFonts w:ascii="Times New Roman" w:hAnsi="Times New Roman"/>
          <w:sz w:val="28"/>
          <w:szCs w:val="28"/>
        </w:rPr>
      </w:pPr>
      <w:r>
        <w:rPr>
          <w:noProof/>
        </w:rPr>
        <mc:AlternateContent>
          <mc:Choice Requires="wps">
            <w:drawing>
              <wp:anchor distT="0" distB="0" distL="114300" distR="114300" simplePos="0" relativeHeight="251659264" behindDoc="0" locked="0" layoutInCell="1" allowOverlap="1" wp14:anchorId="148895B5" wp14:editId="5AE79672">
                <wp:simplePos x="0" y="0"/>
                <wp:positionH relativeFrom="column">
                  <wp:posOffset>752475</wp:posOffset>
                </wp:positionH>
                <wp:positionV relativeFrom="paragraph">
                  <wp:posOffset>20320</wp:posOffset>
                </wp:positionV>
                <wp:extent cx="5095875" cy="481965"/>
                <wp:effectExtent l="0" t="0" r="9525" b="0"/>
                <wp:wrapNone/>
                <wp:docPr id="9" name="Блок-схема: типово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5875" cy="481965"/>
                        </a:xfrm>
                        <a:prstGeom prst="flowChartPredefinedProcess">
                          <a:avLst/>
                        </a:prstGeom>
                        <a:solidFill>
                          <a:schemeClr val="bg1">
                            <a:lumMod val="95000"/>
                          </a:schemeClr>
                        </a:solidFill>
                        <a:ln w="25400" cap="flat" cmpd="sng" algn="ctr">
                          <a:solidFill>
                            <a:srgbClr val="F79646"/>
                          </a:solidFill>
                          <a:prstDash val="solid"/>
                        </a:ln>
                        <a:effectLst/>
                      </wps:spPr>
                      <wps:txbx>
                        <w:txbxContent>
                          <w:p w14:paraId="4133FCA1" w14:textId="77777777" w:rsidR="00692B96" w:rsidRPr="008D12FD" w:rsidRDefault="008D12FD" w:rsidP="008D12FD">
                            <w:pPr>
                              <w:rPr>
                                <w:lang w:val="en-US"/>
                              </w:rPr>
                            </w:pPr>
                            <w:r w:rsidRPr="008D12FD">
                              <w:rPr>
                                <w:rFonts w:ascii="Times New Roman" w:hAnsi="Times New Roman" w:cs="Times New Roman"/>
                                <w:b/>
                                <w:bCs/>
                                <w:sz w:val="24"/>
                                <w:lang w:val="kk-KZ"/>
                              </w:rPr>
                              <w:t xml:space="preserve">Figure 1 – </w:t>
                            </w:r>
                            <w:r w:rsidRPr="008D12FD">
                              <w:rPr>
                                <w:rFonts w:ascii="Times New Roman" w:hAnsi="Times New Roman" w:cs="Times New Roman"/>
                                <w:bCs/>
                                <w:sz w:val="24"/>
                                <w:lang w:val="kk-KZ"/>
                              </w:rPr>
                              <w:t>Test</w:t>
                            </w:r>
                            <w:r w:rsidRPr="008D12FD">
                              <w:rPr>
                                <w:rFonts w:ascii="Times New Roman" w:hAnsi="Times New Roman" w:cs="Times New Roman"/>
                                <w:bCs/>
                                <w:sz w:val="24"/>
                                <w:lang w:val="en-US"/>
                              </w:rPr>
                              <w:t>ing</w:t>
                            </w:r>
                            <w:r w:rsidRPr="008D12FD">
                              <w:rPr>
                                <w:rFonts w:ascii="Times New Roman" w:hAnsi="Times New Roman" w:cs="Times New Roman"/>
                                <w:bCs/>
                                <w:sz w:val="24"/>
                                <w:lang w:val="kk-KZ"/>
                              </w:rPr>
                              <w:t xml:space="preserve"> composite samples on a bursting machine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895B5" id="_x0000_t112" coordsize="21600,21600" o:spt="112" path="m,l,21600r21600,l21600,xem2610,nfl2610,21600em18990,nfl18990,21600e">
                <v:stroke joinstyle="miter"/>
                <v:path o:extrusionok="f" gradientshapeok="t" o:connecttype="rect" textboxrect="2610,0,18990,21600"/>
              </v:shapetype>
              <v:shape id="Блок-схема: типовой процесс 1" o:spid="_x0000_s1026" type="#_x0000_t112" style="position:absolute;left:0;text-align:left;margin-left:59.25pt;margin-top:1.6pt;width:401.25pt;height:3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" fillcolor="#f2f2f2 [3052]" strokecolor="#f79646" strokeweight="2pt">
                <v:path arrowok="t"/>
                <v:textbox>
                  <w:txbxContent>
                    <w:p w14:paraId="4133FCA1" w14:textId="77777777" w:rsidR="00692B96" w:rsidRPr="008D12FD" w:rsidRDefault="008D12FD" w:rsidP="008D12FD">
                      <w:pPr>
                        <w:rPr>
                          <w:lang w:val="en-US"/>
                        </w:rPr>
                      </w:pPr>
                      <w:r w:rsidRPr="008D12FD">
                        <w:rPr>
                          <w:rFonts w:ascii="Times New Roman" w:hAnsi="Times New Roman" w:cs="Times New Roman"/>
                          <w:b/>
                          <w:bCs/>
                          <w:sz w:val="24"/>
                          <w:lang w:val="kk-KZ"/>
                        </w:rPr>
                        <w:t xml:space="preserve">Figure 1 – </w:t>
                      </w:r>
                      <w:r w:rsidRPr="008D12FD">
                        <w:rPr>
                          <w:rFonts w:ascii="Times New Roman" w:hAnsi="Times New Roman" w:cs="Times New Roman"/>
                          <w:bCs/>
                          <w:sz w:val="24"/>
                          <w:lang w:val="kk-KZ"/>
                        </w:rPr>
                        <w:t>Test</w:t>
                      </w:r>
                      <w:r w:rsidRPr="008D12FD">
                        <w:rPr>
                          <w:rFonts w:ascii="Times New Roman" w:hAnsi="Times New Roman" w:cs="Times New Roman"/>
                          <w:bCs/>
                          <w:sz w:val="24"/>
                          <w:lang w:val="en-US"/>
                        </w:rPr>
                        <w:t>ing</w:t>
                      </w:r>
                      <w:r w:rsidRPr="008D12FD">
                        <w:rPr>
                          <w:rFonts w:ascii="Times New Roman" w:hAnsi="Times New Roman" w:cs="Times New Roman"/>
                          <w:bCs/>
                          <w:sz w:val="24"/>
                          <w:lang w:val="kk-KZ"/>
                        </w:rPr>
                        <w:t xml:space="preserve"> composite samples on a bursting machine</w:t>
                      </w:r>
                    </w:p>
                  </w:txbxContent>
                </v:textbox>
              </v:shape>
            </w:pict>
          </mc:Fallback>
        </mc:AlternateContent>
      </w:r>
    </w:p>
    <w:p w14:paraId="700F0702" w14:textId="77777777" w:rsidR="00692B96" w:rsidRDefault="00692B96" w:rsidP="00692B96">
      <w:pPr>
        <w:widowControl w:val="0"/>
        <w:spacing w:after="0" w:line="240" w:lineRule="auto"/>
        <w:ind w:firstLine="709"/>
        <w:jc w:val="center"/>
        <w:rPr>
          <w:rFonts w:ascii="Times New Roman" w:hAnsi="Times New Roman"/>
          <w:sz w:val="28"/>
          <w:szCs w:val="28"/>
        </w:rPr>
      </w:pPr>
    </w:p>
    <w:p w14:paraId="0B8CDB3B" w14:textId="77777777" w:rsidR="00692B96" w:rsidRDefault="00692B96" w:rsidP="00692B96">
      <w:pPr>
        <w:widowControl w:val="0"/>
        <w:spacing w:after="0" w:line="240" w:lineRule="auto"/>
        <w:ind w:firstLine="709"/>
        <w:jc w:val="center"/>
        <w:rPr>
          <w:rFonts w:ascii="Times New Roman" w:hAnsi="Times New Roman"/>
          <w:sz w:val="28"/>
          <w:szCs w:val="28"/>
        </w:rPr>
      </w:pPr>
    </w:p>
    <w:p w14:paraId="35C31185" w14:textId="77777777" w:rsidR="008D12FD" w:rsidRPr="008D12FD" w:rsidRDefault="008D12FD" w:rsidP="008D12FD">
      <w:pPr>
        <w:spacing w:after="0" w:line="240" w:lineRule="auto"/>
        <w:ind w:firstLine="426"/>
        <w:jc w:val="both"/>
        <w:rPr>
          <w:rFonts w:ascii="Times New Roman" w:hAnsi="Times New Roman"/>
          <w:color w:val="000000"/>
          <w:sz w:val="24"/>
          <w:szCs w:val="24"/>
          <w:lang w:val="en-US"/>
        </w:rPr>
      </w:pPr>
      <w:r>
        <w:rPr>
          <w:rFonts w:ascii="Times New Roman" w:hAnsi="Times New Roman"/>
          <w:color w:val="000000"/>
          <w:sz w:val="24"/>
          <w:szCs w:val="24"/>
          <w:lang w:val="en-US"/>
        </w:rPr>
        <w:t xml:space="preserve">Then </w:t>
      </w:r>
      <w:r w:rsidRPr="008D12FD">
        <w:rPr>
          <w:rFonts w:ascii="Times New Roman" w:hAnsi="Times New Roman"/>
          <w:color w:val="000000"/>
          <w:sz w:val="24"/>
          <w:szCs w:val="24"/>
          <w:lang w:val="en-US"/>
        </w:rPr>
        <w:t>the composite samples</w:t>
      </w:r>
      <w:r>
        <w:rPr>
          <w:rFonts w:ascii="Times New Roman" w:hAnsi="Times New Roman"/>
          <w:color w:val="000000"/>
          <w:sz w:val="24"/>
          <w:szCs w:val="24"/>
          <w:lang w:val="en-US"/>
        </w:rPr>
        <w:t xml:space="preserve"> were tested</w:t>
      </w:r>
      <w:r w:rsidRPr="008D12FD">
        <w:rPr>
          <w:rFonts w:ascii="Times New Roman" w:hAnsi="Times New Roman"/>
          <w:color w:val="000000"/>
          <w:sz w:val="24"/>
          <w:szCs w:val="24"/>
          <w:lang w:val="en-US"/>
        </w:rPr>
        <w:t xml:space="preserve"> on the bursting machine.</w:t>
      </w:r>
    </w:p>
    <w:p w14:paraId="1783DFCE" w14:textId="77777777" w:rsidR="008D12FD" w:rsidRPr="008D12FD" w:rsidRDefault="008D12FD" w:rsidP="008D12FD">
      <w:pPr>
        <w:spacing w:after="0" w:line="240" w:lineRule="auto"/>
        <w:ind w:firstLine="426"/>
        <w:jc w:val="both"/>
        <w:rPr>
          <w:rFonts w:ascii="Times New Roman" w:hAnsi="Times New Roman"/>
          <w:color w:val="000000"/>
          <w:sz w:val="24"/>
          <w:szCs w:val="24"/>
          <w:lang w:val="en-US"/>
        </w:rPr>
      </w:pPr>
      <w:r>
        <w:rPr>
          <w:rFonts w:ascii="Times New Roman" w:hAnsi="Times New Roman"/>
          <w:color w:val="000000"/>
          <w:sz w:val="24"/>
          <w:szCs w:val="24"/>
          <w:lang w:val="en-US"/>
        </w:rPr>
        <w:t>Simulation</w:t>
      </w:r>
      <w:r w:rsidRPr="008D12FD">
        <w:rPr>
          <w:rFonts w:ascii="Times New Roman" w:hAnsi="Times New Roman"/>
          <w:color w:val="000000"/>
          <w:sz w:val="24"/>
          <w:szCs w:val="24"/>
          <w:lang w:val="en-US"/>
        </w:rPr>
        <w:t xml:space="preserve"> of the stretching process to determine the strength of the welded seam also showed high strength of the (welded) joint.</w:t>
      </w:r>
    </w:p>
    <w:p w14:paraId="392D9610" w14:textId="77777777" w:rsidR="00615058" w:rsidRDefault="008D12FD" w:rsidP="008D12FD">
      <w:pPr>
        <w:spacing w:after="0" w:line="240" w:lineRule="auto"/>
        <w:ind w:firstLine="426"/>
        <w:jc w:val="both"/>
        <w:rPr>
          <w:rFonts w:ascii="Times New Roman" w:hAnsi="Times New Roman"/>
          <w:color w:val="000000"/>
          <w:sz w:val="24"/>
          <w:szCs w:val="24"/>
          <w:lang w:val="en-US"/>
        </w:rPr>
      </w:pPr>
      <w:r w:rsidRPr="008D12FD">
        <w:rPr>
          <w:rFonts w:ascii="Times New Roman" w:hAnsi="Times New Roman"/>
          <w:color w:val="000000"/>
          <w:sz w:val="24"/>
          <w:szCs w:val="24"/>
          <w:lang w:val="en-US"/>
        </w:rPr>
        <w:t xml:space="preserve">The results of experimental studies showed high quality and wide technological possibility of contact butt welding. It </w:t>
      </w:r>
      <w:r>
        <w:rPr>
          <w:rFonts w:ascii="Times New Roman" w:hAnsi="Times New Roman"/>
          <w:color w:val="000000"/>
          <w:sz w:val="24"/>
          <w:szCs w:val="24"/>
          <w:lang w:val="en-US"/>
        </w:rPr>
        <w:t>was</w:t>
      </w:r>
      <w:r w:rsidRPr="008D12FD">
        <w:rPr>
          <w:rFonts w:ascii="Times New Roman" w:hAnsi="Times New Roman"/>
          <w:color w:val="000000"/>
          <w:sz w:val="24"/>
          <w:szCs w:val="24"/>
          <w:lang w:val="en-US"/>
        </w:rPr>
        <w:t xml:space="preserve"> established that there </w:t>
      </w:r>
      <w:r>
        <w:rPr>
          <w:rFonts w:ascii="Times New Roman" w:hAnsi="Times New Roman"/>
          <w:color w:val="000000"/>
          <w:sz w:val="24"/>
          <w:szCs w:val="24"/>
          <w:lang w:val="en-US"/>
        </w:rPr>
        <w:t>was</w:t>
      </w:r>
      <w:r w:rsidRPr="008D12FD">
        <w:rPr>
          <w:rFonts w:ascii="Times New Roman" w:hAnsi="Times New Roman"/>
          <w:color w:val="000000"/>
          <w:sz w:val="24"/>
          <w:szCs w:val="24"/>
          <w:lang w:val="en-US"/>
        </w:rPr>
        <w:t xml:space="preserve"> no discrepancy in the obtained results of experimental, test and computer research.</w:t>
      </w:r>
    </w:p>
    <w:p w14:paraId="24E2AE71" w14:textId="77777777" w:rsidR="008D12FD" w:rsidRPr="008D12FD" w:rsidRDefault="008D12FD" w:rsidP="008D12FD">
      <w:pPr>
        <w:spacing w:after="0" w:line="240" w:lineRule="auto"/>
        <w:ind w:firstLine="426"/>
        <w:jc w:val="both"/>
        <w:rPr>
          <w:sz w:val="28"/>
          <w:szCs w:val="28"/>
          <w:lang w:val="en-US"/>
        </w:rPr>
      </w:pPr>
    </w:p>
    <w:tbl>
      <w:tblPr>
        <w:tblW w:w="9638" w:type="dxa"/>
        <w:tblInd w:w="108" w:type="dxa"/>
        <w:tblLayout w:type="fixed"/>
        <w:tblLook w:val="04A0" w:firstRow="1" w:lastRow="0" w:firstColumn="1" w:lastColumn="0" w:noHBand="0" w:noVBand="1"/>
      </w:tblPr>
      <w:tblGrid>
        <w:gridCol w:w="9638"/>
      </w:tblGrid>
      <w:tr w:rsidR="00615058" w14:paraId="02A2C832" w14:textId="77777777">
        <w:tc>
          <w:tcPr>
            <w:tcW w:w="9638" w:type="dxa"/>
          </w:tcPr>
          <w:p w14:paraId="274AFB98" w14:textId="77777777" w:rsidR="00615058" w:rsidRDefault="00CB5878" w:rsidP="00692B96">
            <w:pPr>
              <w:spacing w:after="0" w:line="240" w:lineRule="auto"/>
              <w:jc w:val="center"/>
              <w:rPr>
                <w:sz w:val="28"/>
                <w:szCs w:val="28"/>
              </w:rPr>
            </w:pPr>
            <w:r>
              <w:rPr>
                <w:noProof/>
                <w:lang w:eastAsia="ru-RU"/>
              </w:rPr>
              <w:drawing>
                <wp:inline distT="0" distB="0" distL="0" distR="0" wp14:anchorId="56E3F19C" wp14:editId="01B8C8A4">
                  <wp:extent cx="3794760" cy="1774825"/>
                  <wp:effectExtent l="19050" t="19050" r="0" b="0"/>
                  <wp:docPr id="6" name="Рисунок 60"/>
                  <wp:cNvGraphicFramePr/>
                  <a:graphic xmlns:a="http://schemas.openxmlformats.org/drawingml/2006/main">
                    <a:graphicData uri="http://schemas.openxmlformats.org/drawingml/2006/picture">
                      <pic:pic xmlns:pic="http://schemas.openxmlformats.org/drawingml/2006/picture">
                        <pic:nvPicPr>
                          <pic:cNvPr id="7" name="Рисунок 60"/>
                          <pic:cNvPicPr/>
                        </pic:nvPicPr>
                        <pic:blipFill>
                          <a:blip r:embed="rId7" cstate="print">
                            <a:extLst>
                              <a:ext uri="{BEBA8EAE-BF5A-486C-A8C5-ECC9F3942E4B}">
                                <a14:imgProps xmlns:a14="http://schemas.microsoft.com/office/drawing/2010/main">
                                  <a14:imgLayer r:embed="rId8">
                                    <a14:imgEffect>
                                      <a14:brightnessContrast bright="20000"/>
                                    </a14:imgEffect>
                                  </a14:imgLayer>
                                </a14:imgProps>
                              </a:ext>
                            </a:extLst>
                          </a:blip>
                          <a:stretch/>
                        </pic:blipFill>
                        <pic:spPr>
                          <a:xfrm>
                            <a:off x="0" y="0"/>
                            <a:ext cx="3794760" cy="1774800"/>
                          </a:xfrm>
                          <a:prstGeom prst="rect">
                            <a:avLst/>
                          </a:prstGeom>
                          <a:ln w="0">
                            <a:solidFill>
                              <a:srgbClr val="002060"/>
                            </a:solidFill>
                          </a:ln>
                        </pic:spPr>
                      </pic:pic>
                    </a:graphicData>
                  </a:graphic>
                </wp:inline>
              </w:drawing>
            </w:r>
          </w:p>
        </w:tc>
      </w:tr>
      <w:tr w:rsidR="00615058" w14:paraId="66948D22" w14:textId="77777777">
        <w:tc>
          <w:tcPr>
            <w:tcW w:w="9638" w:type="dxa"/>
          </w:tcPr>
          <w:p w14:paraId="39E6CEB3" w14:textId="77777777" w:rsidR="00615058" w:rsidRDefault="00CB5878" w:rsidP="00692B96">
            <w:pPr>
              <w:spacing w:after="0" w:line="240" w:lineRule="auto"/>
              <w:jc w:val="center"/>
              <w:rPr>
                <w:sz w:val="28"/>
                <w:szCs w:val="28"/>
              </w:rPr>
            </w:pPr>
            <w:r>
              <w:rPr>
                <w:i/>
                <w:iCs/>
                <w:sz w:val="28"/>
                <w:szCs w:val="28"/>
              </w:rPr>
              <w:t>а)</w:t>
            </w:r>
          </w:p>
        </w:tc>
      </w:tr>
      <w:tr w:rsidR="00615058" w14:paraId="05D05680" w14:textId="77777777">
        <w:tc>
          <w:tcPr>
            <w:tcW w:w="9638" w:type="dxa"/>
          </w:tcPr>
          <w:p w14:paraId="6BF7359A" w14:textId="77777777" w:rsidR="00615058" w:rsidRDefault="00CB5878" w:rsidP="00692B96">
            <w:pPr>
              <w:spacing w:after="0" w:line="240" w:lineRule="auto"/>
              <w:jc w:val="center"/>
              <w:rPr>
                <w:sz w:val="28"/>
                <w:szCs w:val="28"/>
              </w:rPr>
            </w:pPr>
            <w:r>
              <w:rPr>
                <w:noProof/>
                <w:lang w:eastAsia="ru-RU"/>
              </w:rPr>
              <w:lastRenderedPageBreak/>
              <w:drawing>
                <wp:inline distT="0" distB="0" distL="0" distR="0" wp14:anchorId="28F5DC53" wp14:editId="7B121E17">
                  <wp:extent cx="3779520" cy="1843405"/>
                  <wp:effectExtent l="19050" t="19050" r="0" b="4445"/>
                  <wp:docPr id="8" name="Рисунок 61"/>
                  <wp:cNvGraphicFramePr/>
                  <a:graphic xmlns:a="http://schemas.openxmlformats.org/drawingml/2006/main">
                    <a:graphicData uri="http://schemas.openxmlformats.org/drawingml/2006/picture">
                      <pic:pic xmlns:pic="http://schemas.openxmlformats.org/drawingml/2006/picture">
                        <pic:nvPicPr>
                          <pic:cNvPr id="9" name="Рисунок 61"/>
                          <pic:cNvPicPr/>
                        </pic:nvPicPr>
                        <pic:blipFill>
                          <a:blip r:embed="rId9" cstate="print">
                            <a:extLst>
                              <a:ext uri="{BEBA8EAE-BF5A-486C-A8C5-ECC9F3942E4B}">
                                <a14:imgProps xmlns:a14="http://schemas.microsoft.com/office/drawing/2010/main">
                                  <a14:imgLayer r:embed="rId10">
                                    <a14:imgEffect>
                                      <a14:brightnessContrast bright="20000"/>
                                    </a14:imgEffect>
                                  </a14:imgLayer>
                                </a14:imgProps>
                              </a:ext>
                            </a:extLst>
                          </a:blip>
                          <a:stretch/>
                        </pic:blipFill>
                        <pic:spPr>
                          <a:xfrm>
                            <a:off x="0" y="0"/>
                            <a:ext cx="3779640" cy="1843560"/>
                          </a:xfrm>
                          <a:prstGeom prst="rect">
                            <a:avLst/>
                          </a:prstGeom>
                          <a:ln w="0">
                            <a:solidFill>
                              <a:srgbClr val="002060"/>
                            </a:solidFill>
                          </a:ln>
                        </pic:spPr>
                      </pic:pic>
                    </a:graphicData>
                  </a:graphic>
                </wp:inline>
              </w:drawing>
            </w:r>
          </w:p>
        </w:tc>
      </w:tr>
      <w:tr w:rsidR="00615058" w14:paraId="3B94C79D" w14:textId="77777777">
        <w:tc>
          <w:tcPr>
            <w:tcW w:w="9638" w:type="dxa"/>
          </w:tcPr>
          <w:p w14:paraId="2493223A" w14:textId="77777777" w:rsidR="00615058" w:rsidRDefault="008D12FD" w:rsidP="008D12FD">
            <w:pPr>
              <w:spacing w:after="0" w:line="240" w:lineRule="auto"/>
              <w:jc w:val="center"/>
              <w:rPr>
                <w:sz w:val="28"/>
                <w:szCs w:val="28"/>
              </w:rPr>
            </w:pPr>
            <w:r>
              <w:rPr>
                <w:i/>
                <w:iCs/>
                <w:sz w:val="28"/>
                <w:szCs w:val="28"/>
                <w:lang w:val="en-US"/>
              </w:rPr>
              <w:t>b</w:t>
            </w:r>
            <w:r w:rsidR="00CB5878">
              <w:rPr>
                <w:i/>
                <w:iCs/>
                <w:sz w:val="28"/>
                <w:szCs w:val="28"/>
              </w:rPr>
              <w:t>)</w:t>
            </w:r>
          </w:p>
        </w:tc>
      </w:tr>
    </w:tbl>
    <w:p w14:paraId="55BAA2E2" w14:textId="2A27B6AA" w:rsidR="00692B96" w:rsidRDefault="00FE570F" w:rsidP="00692B96">
      <w:pPr>
        <w:widowControl w:val="0"/>
        <w:tabs>
          <w:tab w:val="left" w:pos="1752"/>
        </w:tabs>
        <w:spacing w:after="0" w:line="240" w:lineRule="auto"/>
        <w:ind w:firstLine="709"/>
        <w:jc w:val="both"/>
        <w:rPr>
          <w:rFonts w:ascii="Times New Roman" w:hAnsi="Times New Roman"/>
          <w:bCs/>
          <w:color w:val="000000" w:themeColor="text1"/>
          <w:sz w:val="28"/>
          <w:szCs w:val="28"/>
          <w:lang w:val="uz-Cyrl-UZ"/>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1194335" wp14:editId="1B79C92E">
                <wp:simplePos x="0" y="0"/>
                <wp:positionH relativeFrom="column">
                  <wp:posOffset>461010</wp:posOffset>
                </wp:positionH>
                <wp:positionV relativeFrom="paragraph">
                  <wp:posOffset>67310</wp:posOffset>
                </wp:positionV>
                <wp:extent cx="5204460" cy="628650"/>
                <wp:effectExtent l="0" t="0" r="0" b="0"/>
                <wp:wrapNone/>
                <wp:docPr id="7" name="Блок-схема: типово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4460" cy="628650"/>
                        </a:xfrm>
                        <a:prstGeom prst="flowChartPredefinedProcess">
                          <a:avLst/>
                        </a:prstGeom>
                        <a:solidFill>
                          <a:schemeClr val="bg1">
                            <a:lumMod val="95000"/>
                          </a:schemeClr>
                        </a:solidFill>
                        <a:ln w="25400" cap="flat" cmpd="sng" algn="ctr">
                          <a:solidFill>
                            <a:srgbClr val="F79646"/>
                          </a:solidFill>
                          <a:prstDash val="solid"/>
                        </a:ln>
                        <a:effectLst/>
                      </wps:spPr>
                      <wps:txbx>
                        <w:txbxContent>
                          <w:p w14:paraId="0B5043DB" w14:textId="77777777" w:rsidR="00692B96" w:rsidRPr="008D12FD" w:rsidRDefault="008D12FD" w:rsidP="008D12FD">
                            <w:pPr>
                              <w:rPr>
                                <w:lang w:val="en-US"/>
                              </w:rPr>
                            </w:pPr>
                            <w:r w:rsidRPr="008D12FD">
                              <w:rPr>
                                <w:rFonts w:ascii="Times New Roman" w:hAnsi="Times New Roman" w:cs="Times New Roman"/>
                                <w:b/>
                                <w:bCs/>
                                <w:sz w:val="24"/>
                                <w:lang w:val="uz-Cyrl-UZ"/>
                              </w:rPr>
                              <w:t xml:space="preserve">Figure 2 — </w:t>
                            </w:r>
                            <w:r w:rsidRPr="008D12FD">
                              <w:rPr>
                                <w:rFonts w:ascii="Times New Roman" w:hAnsi="Times New Roman" w:cs="Times New Roman"/>
                                <w:bCs/>
                                <w:sz w:val="24"/>
                                <w:lang w:val="en-US"/>
                              </w:rPr>
                              <w:t>The p</w:t>
                            </w:r>
                            <w:r w:rsidRPr="008D12FD">
                              <w:rPr>
                                <w:rFonts w:ascii="Times New Roman" w:hAnsi="Times New Roman" w:cs="Times New Roman"/>
                                <w:bCs/>
                                <w:sz w:val="24"/>
                                <w:lang w:val="uz-Cyrl-UZ"/>
                              </w:rPr>
                              <w:t>rocess</w:t>
                            </w:r>
                            <w:r w:rsidRPr="008D12FD">
                              <w:rPr>
                                <w:rFonts w:ascii="Times New Roman" w:hAnsi="Times New Roman" w:cs="Times New Roman"/>
                                <w:bCs/>
                                <w:sz w:val="24"/>
                                <w:lang w:val="en-US"/>
                              </w:rPr>
                              <w:t xml:space="preserve"> of </w:t>
                            </w:r>
                            <w:r w:rsidRPr="008D12FD">
                              <w:rPr>
                                <w:rFonts w:ascii="Times New Roman" w:hAnsi="Times New Roman" w:cs="Times New Roman"/>
                                <w:bCs/>
                                <w:sz w:val="24"/>
                                <w:lang w:val="uz-Cyrl-UZ"/>
                              </w:rPr>
                              <w:t xml:space="preserve"> testing welded samples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4335" id="_x0000_s1027" type="#_x0000_t112" style="position:absolute;left:0;text-align:left;margin-left:36.3pt;margin-top:5.3pt;width:409.8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" fillcolor="#f2f2f2 [3052]" strokecolor="#f79646" strokeweight="2pt">
                <v:path arrowok="t"/>
                <v:textbox>
                  <w:txbxContent>
                    <w:p w14:paraId="0B5043DB" w14:textId="77777777" w:rsidR="00692B96" w:rsidRPr="008D12FD" w:rsidRDefault="008D12FD" w:rsidP="008D12FD">
                      <w:pPr>
                        <w:rPr>
                          <w:lang w:val="en-US"/>
                        </w:rPr>
                      </w:pPr>
                      <w:r w:rsidRPr="008D12FD">
                        <w:rPr>
                          <w:rFonts w:ascii="Times New Roman" w:hAnsi="Times New Roman" w:cs="Times New Roman"/>
                          <w:b/>
                          <w:bCs/>
                          <w:sz w:val="24"/>
                          <w:lang w:val="uz-Cyrl-UZ"/>
                        </w:rPr>
                        <w:t xml:space="preserve">Figure 2 — </w:t>
                      </w:r>
                      <w:r w:rsidRPr="008D12FD">
                        <w:rPr>
                          <w:rFonts w:ascii="Times New Roman" w:hAnsi="Times New Roman" w:cs="Times New Roman"/>
                          <w:bCs/>
                          <w:sz w:val="24"/>
                          <w:lang w:val="en-US"/>
                        </w:rPr>
                        <w:t>The p</w:t>
                      </w:r>
                      <w:r w:rsidRPr="008D12FD">
                        <w:rPr>
                          <w:rFonts w:ascii="Times New Roman" w:hAnsi="Times New Roman" w:cs="Times New Roman"/>
                          <w:bCs/>
                          <w:sz w:val="24"/>
                          <w:lang w:val="uz-Cyrl-UZ"/>
                        </w:rPr>
                        <w:t>rocess</w:t>
                      </w:r>
                      <w:r w:rsidRPr="008D12FD">
                        <w:rPr>
                          <w:rFonts w:ascii="Times New Roman" w:hAnsi="Times New Roman" w:cs="Times New Roman"/>
                          <w:bCs/>
                          <w:sz w:val="24"/>
                          <w:lang w:val="en-US"/>
                        </w:rPr>
                        <w:t xml:space="preserve"> of </w:t>
                      </w:r>
                      <w:r w:rsidRPr="008D12FD">
                        <w:rPr>
                          <w:rFonts w:ascii="Times New Roman" w:hAnsi="Times New Roman" w:cs="Times New Roman"/>
                          <w:bCs/>
                          <w:sz w:val="24"/>
                          <w:lang w:val="uz-Cyrl-UZ"/>
                        </w:rPr>
                        <w:t xml:space="preserve"> testing welded samples</w:t>
                      </w:r>
                    </w:p>
                  </w:txbxContent>
                </v:textbox>
              </v:shape>
            </w:pict>
          </mc:Fallback>
        </mc:AlternateContent>
      </w:r>
    </w:p>
    <w:p w14:paraId="74079190" w14:textId="77777777" w:rsidR="00692B96" w:rsidRDefault="00692B96" w:rsidP="00692B96">
      <w:pPr>
        <w:widowControl w:val="0"/>
        <w:tabs>
          <w:tab w:val="left" w:pos="1752"/>
        </w:tabs>
        <w:spacing w:after="0" w:line="240" w:lineRule="auto"/>
        <w:ind w:firstLine="709"/>
        <w:jc w:val="both"/>
        <w:rPr>
          <w:rFonts w:ascii="Times New Roman" w:hAnsi="Times New Roman"/>
          <w:bCs/>
          <w:color w:val="000000" w:themeColor="text1"/>
          <w:sz w:val="28"/>
          <w:szCs w:val="28"/>
          <w:lang w:val="uz-Cyrl-UZ"/>
        </w:rPr>
      </w:pPr>
    </w:p>
    <w:p w14:paraId="61683CDE" w14:textId="77777777" w:rsidR="00692B96" w:rsidRDefault="00692B96" w:rsidP="00692B96">
      <w:pPr>
        <w:widowControl w:val="0"/>
        <w:tabs>
          <w:tab w:val="left" w:pos="1752"/>
        </w:tabs>
        <w:spacing w:after="0" w:line="240" w:lineRule="auto"/>
        <w:ind w:firstLine="709"/>
        <w:jc w:val="both"/>
        <w:rPr>
          <w:rFonts w:ascii="Times New Roman" w:hAnsi="Times New Roman"/>
          <w:sz w:val="24"/>
          <w:szCs w:val="24"/>
        </w:rPr>
      </w:pPr>
    </w:p>
    <w:p w14:paraId="76F3FEB7" w14:textId="77777777" w:rsidR="00692B96" w:rsidRDefault="00692B96" w:rsidP="00692B96">
      <w:pPr>
        <w:widowControl w:val="0"/>
        <w:tabs>
          <w:tab w:val="left" w:pos="1752"/>
        </w:tabs>
        <w:spacing w:after="0" w:line="240" w:lineRule="auto"/>
        <w:ind w:firstLine="709"/>
        <w:jc w:val="both"/>
        <w:rPr>
          <w:rFonts w:ascii="Times New Roman" w:hAnsi="Times New Roman"/>
          <w:sz w:val="24"/>
          <w:szCs w:val="24"/>
        </w:rPr>
      </w:pPr>
    </w:p>
    <w:p w14:paraId="097FAC2B" w14:textId="77777777" w:rsidR="008D12FD" w:rsidRPr="008D12FD" w:rsidRDefault="008D12FD" w:rsidP="008D12FD">
      <w:pPr>
        <w:widowControl w:val="0"/>
        <w:tabs>
          <w:tab w:val="left" w:pos="1752"/>
        </w:tabs>
        <w:spacing w:after="0" w:line="240" w:lineRule="auto"/>
        <w:ind w:firstLine="709"/>
        <w:jc w:val="both"/>
        <w:rPr>
          <w:rFonts w:ascii="Times New Roman" w:hAnsi="Times New Roman"/>
          <w:sz w:val="24"/>
          <w:szCs w:val="24"/>
          <w:lang w:val="kk-KZ"/>
        </w:rPr>
      </w:pPr>
      <w:r>
        <w:rPr>
          <w:rFonts w:ascii="Times New Roman" w:hAnsi="Times New Roman"/>
          <w:sz w:val="24"/>
          <w:szCs w:val="24"/>
          <w:lang w:val="en-US"/>
        </w:rPr>
        <w:t>The modes o</w:t>
      </w:r>
      <w:r w:rsidRPr="008D12FD">
        <w:rPr>
          <w:rFonts w:ascii="Times New Roman" w:hAnsi="Times New Roman"/>
          <w:sz w:val="24"/>
          <w:szCs w:val="24"/>
          <w:lang w:val="kk-KZ"/>
        </w:rPr>
        <w:t xml:space="preserve">ptimization </w:t>
      </w:r>
      <w:r>
        <w:rPr>
          <w:rFonts w:ascii="Times New Roman" w:hAnsi="Times New Roman"/>
          <w:sz w:val="24"/>
          <w:szCs w:val="24"/>
          <w:lang w:val="en-US"/>
        </w:rPr>
        <w:t>for</w:t>
      </w:r>
      <w:r w:rsidRPr="008D12FD">
        <w:rPr>
          <w:rFonts w:ascii="Times New Roman" w:hAnsi="Times New Roman"/>
          <w:sz w:val="24"/>
          <w:szCs w:val="24"/>
          <w:lang w:val="kk-KZ"/>
        </w:rPr>
        <w:t xml:space="preserve"> contact butt welding of various metal blanks using the MATLAB software complex</w:t>
      </w:r>
      <w:r w:rsidR="00AB1D1F">
        <w:rPr>
          <w:rFonts w:ascii="Times New Roman" w:hAnsi="Times New Roman"/>
          <w:sz w:val="24"/>
          <w:szCs w:val="24"/>
          <w:lang w:val="en-US"/>
        </w:rPr>
        <w:t xml:space="preserve"> was provided</w:t>
      </w:r>
      <w:r w:rsidRPr="008D12FD">
        <w:rPr>
          <w:rFonts w:ascii="Times New Roman" w:hAnsi="Times New Roman"/>
          <w:sz w:val="24"/>
          <w:szCs w:val="24"/>
          <w:lang w:val="kk-KZ"/>
        </w:rPr>
        <w:t>. The optimal modes of contact butt welding of various metal blanks were determined. Response surfaces were constructed to determine the optimal mode of contact butt welding: total installation length (on both workpieces); the amount of sediment allowance for two blanks; specific capacity; current density of melt and precipitate; melting speed; precipitation rate; specific pressure of sediment. As a result, optimal modes of contact butt welding of various metal blanks were established</w:t>
      </w:r>
      <w:r w:rsidR="00AB1D1F">
        <w:rPr>
          <w:rFonts w:ascii="Times New Roman" w:hAnsi="Times New Roman"/>
          <w:sz w:val="24"/>
          <w:szCs w:val="24"/>
          <w:lang w:val="en-US"/>
        </w:rPr>
        <w:t xml:space="preserve"> that</w:t>
      </w:r>
      <w:r w:rsidRPr="008D12FD">
        <w:rPr>
          <w:rFonts w:ascii="Times New Roman" w:hAnsi="Times New Roman"/>
          <w:sz w:val="24"/>
          <w:szCs w:val="24"/>
          <w:lang w:val="kk-KZ"/>
        </w:rPr>
        <w:t xml:space="preserve"> allow</w:t>
      </w:r>
      <w:r w:rsidR="00AB1D1F">
        <w:rPr>
          <w:rFonts w:ascii="Times New Roman" w:hAnsi="Times New Roman"/>
          <w:sz w:val="24"/>
          <w:szCs w:val="24"/>
          <w:lang w:val="en-US"/>
        </w:rPr>
        <w:t>ed</w:t>
      </w:r>
      <w:r w:rsidRPr="008D12FD">
        <w:rPr>
          <w:rFonts w:ascii="Times New Roman" w:hAnsi="Times New Roman"/>
          <w:sz w:val="24"/>
          <w:szCs w:val="24"/>
          <w:lang w:val="kk-KZ"/>
        </w:rPr>
        <w:t xml:space="preserve"> ensur</w:t>
      </w:r>
      <w:r w:rsidR="00AB1D1F">
        <w:rPr>
          <w:rFonts w:ascii="Times New Roman" w:hAnsi="Times New Roman"/>
          <w:sz w:val="24"/>
          <w:szCs w:val="24"/>
          <w:lang w:val="en-US"/>
        </w:rPr>
        <w:t>ing</w:t>
      </w:r>
      <w:r w:rsidRPr="008D12FD">
        <w:rPr>
          <w:rFonts w:ascii="Times New Roman" w:hAnsi="Times New Roman"/>
          <w:sz w:val="24"/>
          <w:szCs w:val="24"/>
          <w:lang w:val="kk-KZ"/>
        </w:rPr>
        <w:t xml:space="preserve">e high quality and strength of the </w:t>
      </w:r>
      <w:r w:rsidR="00AB1D1F">
        <w:rPr>
          <w:rFonts w:ascii="Times New Roman" w:hAnsi="Times New Roman"/>
          <w:sz w:val="24"/>
          <w:szCs w:val="24"/>
          <w:lang w:val="en-US"/>
        </w:rPr>
        <w:t>joint</w:t>
      </w:r>
      <w:r w:rsidRPr="008D12FD">
        <w:rPr>
          <w:rFonts w:ascii="Times New Roman" w:hAnsi="Times New Roman"/>
          <w:sz w:val="24"/>
          <w:szCs w:val="24"/>
          <w:lang w:val="kk-KZ"/>
        </w:rPr>
        <w:t>.</w:t>
      </w:r>
    </w:p>
    <w:p w14:paraId="01FCA080" w14:textId="77777777" w:rsidR="008D12FD" w:rsidRPr="008D12FD" w:rsidRDefault="008D12FD" w:rsidP="008D12FD">
      <w:pPr>
        <w:widowControl w:val="0"/>
        <w:tabs>
          <w:tab w:val="left" w:pos="1752"/>
        </w:tabs>
        <w:spacing w:after="0" w:line="240" w:lineRule="auto"/>
        <w:ind w:firstLine="709"/>
        <w:jc w:val="both"/>
        <w:rPr>
          <w:rFonts w:ascii="Times New Roman" w:hAnsi="Times New Roman"/>
          <w:sz w:val="24"/>
          <w:szCs w:val="24"/>
          <w:lang w:val="kk-KZ"/>
        </w:rPr>
      </w:pPr>
      <w:r w:rsidRPr="008D12FD">
        <w:rPr>
          <w:rFonts w:ascii="Times New Roman" w:hAnsi="Times New Roman"/>
          <w:sz w:val="24"/>
          <w:szCs w:val="24"/>
          <w:lang w:val="kk-KZ"/>
        </w:rPr>
        <w:t>A metallographic examination (control) of the base metal and welded joints obtained by contact butt welding (reflow) of various materials was carried out. These were prepared grinding wheels from different samples connected by contact butt welding in different modes.</w:t>
      </w:r>
    </w:p>
    <w:p w14:paraId="53A60ECA" w14:textId="77777777" w:rsidR="00AB1D1F" w:rsidRDefault="008D12FD" w:rsidP="008D12FD">
      <w:pPr>
        <w:widowControl w:val="0"/>
        <w:tabs>
          <w:tab w:val="left" w:pos="1752"/>
        </w:tabs>
        <w:spacing w:after="0" w:line="240" w:lineRule="auto"/>
        <w:ind w:firstLine="709"/>
        <w:jc w:val="both"/>
        <w:rPr>
          <w:rFonts w:ascii="Times New Roman" w:hAnsi="Times New Roman"/>
          <w:sz w:val="24"/>
          <w:szCs w:val="24"/>
          <w:lang w:val="en-US"/>
        </w:rPr>
      </w:pPr>
      <w:r w:rsidRPr="008D12FD">
        <w:rPr>
          <w:rFonts w:ascii="Times New Roman" w:hAnsi="Times New Roman"/>
          <w:sz w:val="24"/>
          <w:szCs w:val="24"/>
          <w:lang w:val="kk-KZ"/>
        </w:rPr>
        <w:t xml:space="preserve">As a result of the analysis of the macro and microstructure of the cut, it was established that cracks, non-welding and non-welding, fistulas and pores, as well as slag and </w:t>
      </w:r>
      <w:r w:rsidR="00AB1D1F">
        <w:rPr>
          <w:rFonts w:ascii="Times New Roman" w:hAnsi="Times New Roman"/>
          <w:sz w:val="24"/>
          <w:szCs w:val="24"/>
          <w:lang w:val="en-US"/>
        </w:rPr>
        <w:t xml:space="preserve">the </w:t>
      </w:r>
      <w:r w:rsidRPr="008D12FD">
        <w:rPr>
          <w:rFonts w:ascii="Times New Roman" w:hAnsi="Times New Roman"/>
          <w:sz w:val="24"/>
          <w:szCs w:val="24"/>
          <w:lang w:val="kk-KZ"/>
        </w:rPr>
        <w:t>other inclusions were found in the welded seam (a sample of the welded joint in optimal welding conditions).</w:t>
      </w:r>
    </w:p>
    <w:p w14:paraId="24922F62" w14:textId="77777777" w:rsidR="009B7896" w:rsidRPr="00AB1D1F" w:rsidRDefault="00AB1D1F" w:rsidP="00AB1D1F">
      <w:pPr>
        <w:widowControl w:val="0"/>
        <w:tabs>
          <w:tab w:val="left" w:pos="1752"/>
        </w:tabs>
        <w:spacing w:after="0" w:line="240" w:lineRule="auto"/>
        <w:jc w:val="both"/>
        <w:rPr>
          <w:rFonts w:ascii="Times New Roman" w:hAnsi="Times New Roman"/>
          <w:i/>
          <w:sz w:val="24"/>
          <w:szCs w:val="24"/>
          <w:lang w:val="en-US"/>
        </w:rPr>
      </w:pPr>
      <w:r>
        <w:rPr>
          <w:rFonts w:ascii="Times New Roman" w:hAnsi="Times New Roman"/>
          <w:sz w:val="24"/>
          <w:szCs w:val="24"/>
          <w:lang w:val="en-US"/>
        </w:rPr>
        <w:t xml:space="preserve">          </w:t>
      </w:r>
      <w:r w:rsidRPr="00AB1D1F">
        <w:rPr>
          <w:rFonts w:ascii="Times New Roman" w:hAnsi="Times New Roman"/>
          <w:i/>
          <w:sz w:val="24"/>
          <w:szCs w:val="24"/>
          <w:lang w:val="en-US"/>
        </w:rPr>
        <w:t>Expected results</w:t>
      </w:r>
    </w:p>
    <w:p w14:paraId="17307E79" w14:textId="77777777" w:rsidR="00AB1D1F" w:rsidRPr="00AB1D1F" w:rsidRDefault="00AB1D1F" w:rsidP="00AB1D1F">
      <w:pPr>
        <w:spacing w:after="0" w:line="240" w:lineRule="auto"/>
        <w:ind w:firstLine="567"/>
        <w:jc w:val="both"/>
        <w:rPr>
          <w:rFonts w:ascii="Times New Roman" w:hAnsi="Times New Roman"/>
          <w:sz w:val="24"/>
          <w:szCs w:val="24"/>
          <w:lang w:val="en-US"/>
        </w:rPr>
      </w:pPr>
      <w:r w:rsidRPr="00AB1D1F">
        <w:rPr>
          <w:rFonts w:ascii="Times New Roman" w:hAnsi="Times New Roman"/>
          <w:sz w:val="24"/>
          <w:szCs w:val="24"/>
          <w:lang w:val="en-US"/>
        </w:rPr>
        <w:t>A method of contact butt welding will be developed</w:t>
      </w:r>
      <w:r>
        <w:rPr>
          <w:rFonts w:ascii="Times New Roman" w:hAnsi="Times New Roman"/>
          <w:sz w:val="24"/>
          <w:szCs w:val="24"/>
          <w:lang w:val="en-US"/>
        </w:rPr>
        <w:t xml:space="preserve"> that</w:t>
      </w:r>
      <w:r w:rsidRPr="00AB1D1F">
        <w:rPr>
          <w:rFonts w:ascii="Times New Roman" w:hAnsi="Times New Roman"/>
          <w:sz w:val="24"/>
          <w:szCs w:val="24"/>
          <w:lang w:val="en-US"/>
        </w:rPr>
        <w:t xml:space="preserve"> differs from the existing ones in terms of versatility, productivity, high accuracy and quality of welding, as well as wide technological possibilities. A database will be </w:t>
      </w:r>
      <w:r>
        <w:rPr>
          <w:rFonts w:ascii="Times New Roman" w:hAnsi="Times New Roman"/>
          <w:sz w:val="24"/>
          <w:szCs w:val="24"/>
          <w:lang w:val="en-US"/>
        </w:rPr>
        <w:t>developed</w:t>
      </w:r>
      <w:r w:rsidRPr="00AB1D1F">
        <w:rPr>
          <w:rFonts w:ascii="Times New Roman" w:hAnsi="Times New Roman"/>
          <w:sz w:val="24"/>
          <w:szCs w:val="24"/>
          <w:lang w:val="en-US"/>
        </w:rPr>
        <w:t xml:space="preserve"> to select the parameters of the welding mode depending on the material and diameter of the metal workpieces to be joined.</w:t>
      </w:r>
    </w:p>
    <w:p w14:paraId="3A70A074" w14:textId="77777777" w:rsidR="009B7896" w:rsidRPr="00AB1D1F" w:rsidRDefault="009B7896" w:rsidP="00692B96">
      <w:pPr>
        <w:spacing w:after="0" w:line="240" w:lineRule="auto"/>
        <w:jc w:val="both"/>
        <w:rPr>
          <w:rFonts w:ascii="Times New Roman" w:hAnsi="Times New Roman" w:cs="Times New Roman"/>
          <w:sz w:val="24"/>
          <w:szCs w:val="24"/>
          <w:lang w:val="en-US"/>
        </w:rPr>
      </w:pPr>
    </w:p>
    <w:p w14:paraId="0DC85A56" w14:textId="77777777" w:rsidR="00615058" w:rsidRPr="00AB1D1F" w:rsidRDefault="0078252E" w:rsidP="00692B96">
      <w:pPr>
        <w:spacing w:after="0" w:line="240" w:lineRule="auto"/>
        <w:ind w:firstLine="709"/>
        <w:jc w:val="both"/>
        <w:rPr>
          <w:rFonts w:ascii="Times New Roman" w:hAnsi="Times New Roman"/>
          <w:b/>
          <w:bCs/>
          <w:sz w:val="24"/>
          <w:szCs w:val="24"/>
          <w:lang w:val="en-US"/>
        </w:rPr>
      </w:pPr>
      <w:r>
        <w:rPr>
          <w:rFonts w:ascii="Times New Roman" w:hAnsi="Times New Roman" w:cs="Times New Roman"/>
          <w:b/>
          <w:bCs/>
          <w:i/>
          <w:sz w:val="24"/>
          <w:szCs w:val="24"/>
          <w:lang w:val="en-US"/>
        </w:rPr>
        <w:t>Research team</w:t>
      </w:r>
      <w:r w:rsidR="00CB5878" w:rsidRPr="00AB1D1F">
        <w:rPr>
          <w:rFonts w:ascii="Times New Roman" w:hAnsi="Times New Roman" w:cs="Times New Roman"/>
          <w:b/>
          <w:bCs/>
          <w:i/>
          <w:sz w:val="24"/>
          <w:szCs w:val="24"/>
          <w:lang w:val="en-US"/>
        </w:rPr>
        <w:t xml:space="preserve"> </w:t>
      </w:r>
    </w:p>
    <w:p w14:paraId="5A3E40B3" w14:textId="77777777" w:rsidR="00AB1D1F" w:rsidRPr="00AB1D1F" w:rsidRDefault="00AB1D1F" w:rsidP="00AB1D1F">
      <w:pPr>
        <w:pStyle w:val="af"/>
        <w:numPr>
          <w:ilvl w:val="0"/>
          <w:numId w:val="1"/>
        </w:numPr>
        <w:spacing w:after="0" w:line="240" w:lineRule="auto"/>
        <w:jc w:val="both"/>
        <w:rPr>
          <w:rFonts w:ascii="Times New Roman" w:hAnsi="Times New Roman" w:cs="Times New Roman"/>
          <w:sz w:val="24"/>
          <w:szCs w:val="24"/>
          <w:lang w:val="en-US"/>
        </w:rPr>
      </w:pPr>
      <w:r w:rsidRPr="00AB1D1F">
        <w:rPr>
          <w:rFonts w:ascii="Times New Roman" w:hAnsi="Times New Roman" w:cs="Times New Roman"/>
          <w:sz w:val="24"/>
          <w:szCs w:val="24"/>
          <w:lang w:val="kk-KZ"/>
        </w:rPr>
        <w:t>Yesirkepova Ai</w:t>
      </w:r>
      <w:r w:rsidRPr="00AB1D1F">
        <w:rPr>
          <w:rFonts w:ascii="Times New Roman" w:hAnsi="Times New Roman" w:cs="Times New Roman"/>
          <w:sz w:val="24"/>
          <w:szCs w:val="24"/>
          <w:lang w:val="en-US"/>
        </w:rPr>
        <w:t>y</w:t>
      </w:r>
      <w:r w:rsidRPr="00AB1D1F">
        <w:rPr>
          <w:rFonts w:ascii="Times New Roman" w:hAnsi="Times New Roman" w:cs="Times New Roman"/>
          <w:sz w:val="24"/>
          <w:szCs w:val="24"/>
          <w:lang w:val="kk-KZ"/>
        </w:rPr>
        <w:t>m Bakytbekovna</w:t>
      </w:r>
      <w:r w:rsidRPr="00AB1D1F">
        <w:rPr>
          <w:rFonts w:ascii="Times New Roman" w:hAnsi="Times New Roman" w:cs="Times New Roman"/>
          <w:sz w:val="24"/>
          <w:szCs w:val="24"/>
          <w:lang w:val="en-US"/>
        </w:rPr>
        <w:t xml:space="preserve">, project manager. </w:t>
      </w:r>
      <w:r w:rsidRPr="00AB1D1F">
        <w:rPr>
          <w:rFonts w:ascii="Times New Roman" w:hAnsi="Times New Roman" w:cs="Times New Roman"/>
          <w:sz w:val="24"/>
          <w:szCs w:val="24"/>
          <w:lang w:val="kk-KZ"/>
        </w:rPr>
        <w:t xml:space="preserve"> </w:t>
      </w:r>
    </w:p>
    <w:p w14:paraId="2144FA5B" w14:textId="77777777" w:rsidR="00AB1D1F" w:rsidRPr="00AB1D1F" w:rsidRDefault="00AB1D1F" w:rsidP="00AB1D1F">
      <w:pPr>
        <w:spacing w:after="0" w:line="240" w:lineRule="auto"/>
        <w:ind w:firstLine="709"/>
        <w:jc w:val="both"/>
        <w:rPr>
          <w:rFonts w:ascii="Times New Roman" w:hAnsi="Times New Roman" w:cs="Times New Roman"/>
          <w:sz w:val="24"/>
          <w:szCs w:val="24"/>
          <w:lang w:val="kk-KZ"/>
        </w:rPr>
      </w:pPr>
      <w:r w:rsidRPr="00AB1D1F">
        <w:rPr>
          <w:rFonts w:ascii="Times New Roman" w:hAnsi="Times New Roman" w:cs="Times New Roman"/>
          <w:sz w:val="24"/>
          <w:szCs w:val="24"/>
          <w:lang w:val="kk-KZ"/>
        </w:rPr>
        <w:t>Scopus Author ID 57219115360, Researcher ID Web of Science HGD-3044-2022, ORCID 0000-0003-4524-5135)</w:t>
      </w:r>
      <w:r>
        <w:rPr>
          <w:rFonts w:ascii="Times New Roman" w:hAnsi="Times New Roman" w:cs="Times New Roman"/>
          <w:sz w:val="24"/>
          <w:szCs w:val="24"/>
          <w:lang w:val="en-US"/>
        </w:rPr>
        <w:t xml:space="preserve">; </w:t>
      </w:r>
      <w:r w:rsidRPr="00AB1D1F">
        <w:rPr>
          <w:rFonts w:ascii="Times New Roman" w:hAnsi="Times New Roman" w:cs="Times New Roman"/>
          <w:sz w:val="24"/>
          <w:szCs w:val="24"/>
          <w:lang w:val="kk-KZ"/>
        </w:rPr>
        <w:t>https://www.scopus.com/authid/detail.uri?authorId=57219115360</w:t>
      </w:r>
    </w:p>
    <w:p w14:paraId="6E453B0A" w14:textId="77777777" w:rsidR="00AB1D1F" w:rsidRDefault="00AB1D1F" w:rsidP="00AB1D1F">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AB1D1F">
        <w:rPr>
          <w:rFonts w:ascii="Times New Roman" w:hAnsi="Times New Roman" w:cs="Times New Roman"/>
          <w:sz w:val="24"/>
          <w:szCs w:val="24"/>
          <w:lang w:val="kk-KZ"/>
        </w:rPr>
        <w:t>Sherov Karibek Tagayevich</w:t>
      </w:r>
      <w:r>
        <w:rPr>
          <w:rFonts w:ascii="Times New Roman" w:hAnsi="Times New Roman" w:cs="Times New Roman"/>
          <w:sz w:val="24"/>
          <w:szCs w:val="24"/>
          <w:lang w:val="en-US"/>
        </w:rPr>
        <w:t xml:space="preserve">, scientific adviser. </w:t>
      </w:r>
    </w:p>
    <w:p w14:paraId="70F6E17F" w14:textId="77777777" w:rsidR="00615058" w:rsidRPr="00AB1D1F" w:rsidRDefault="00AB1D1F" w:rsidP="00AB1D1F">
      <w:pPr>
        <w:spacing w:after="0" w:line="240" w:lineRule="auto"/>
        <w:ind w:firstLine="709"/>
        <w:jc w:val="both"/>
        <w:rPr>
          <w:rFonts w:ascii="Times New Roman" w:hAnsi="Times New Roman" w:cs="Times New Roman"/>
          <w:sz w:val="24"/>
          <w:szCs w:val="24"/>
          <w:lang w:val="en-US"/>
        </w:rPr>
      </w:pPr>
      <w:r w:rsidRPr="00AB1D1F">
        <w:rPr>
          <w:rFonts w:ascii="Times New Roman" w:hAnsi="Times New Roman" w:cs="Times New Roman"/>
          <w:sz w:val="24"/>
          <w:szCs w:val="24"/>
          <w:lang w:val="kk-KZ"/>
        </w:rPr>
        <w:t>Scopus Author ID 55330253200, ORCID 0000-0003-0209-180X, https://www.scopus.com/authid/detail.uri?authorId=55330253200</w:t>
      </w:r>
    </w:p>
    <w:p w14:paraId="4A35B082" w14:textId="77777777" w:rsidR="00AB1D1F" w:rsidRDefault="00AB1D1F" w:rsidP="00692B96">
      <w:pPr>
        <w:tabs>
          <w:tab w:val="left" w:pos="318"/>
        </w:tabs>
        <w:spacing w:after="0" w:line="240" w:lineRule="auto"/>
        <w:ind w:firstLine="709"/>
        <w:jc w:val="both"/>
        <w:rPr>
          <w:rFonts w:ascii="Times New Roman" w:hAnsi="Times New Roman" w:cs="Times New Roman"/>
          <w:b/>
          <w:bCs/>
          <w:i/>
          <w:sz w:val="24"/>
          <w:szCs w:val="24"/>
          <w:lang w:val="en-US"/>
        </w:rPr>
      </w:pPr>
    </w:p>
    <w:p w14:paraId="08C1504F" w14:textId="77777777" w:rsidR="00615058" w:rsidRPr="00AB1D1F" w:rsidRDefault="00AB1D1F" w:rsidP="00692B96">
      <w:pPr>
        <w:tabs>
          <w:tab w:val="left" w:pos="318"/>
        </w:tabs>
        <w:spacing w:after="0" w:line="240" w:lineRule="auto"/>
        <w:ind w:firstLine="709"/>
        <w:jc w:val="both"/>
        <w:rPr>
          <w:rFonts w:ascii="Times New Roman" w:hAnsi="Times New Roman"/>
          <w:b/>
          <w:bCs/>
          <w:sz w:val="24"/>
          <w:szCs w:val="24"/>
          <w:lang w:val="en-US"/>
        </w:rPr>
      </w:pPr>
      <w:r>
        <w:rPr>
          <w:rFonts w:ascii="Times New Roman" w:hAnsi="Times New Roman" w:cs="Times New Roman"/>
          <w:b/>
          <w:bCs/>
          <w:i/>
          <w:sz w:val="24"/>
          <w:szCs w:val="24"/>
          <w:lang w:val="en-US"/>
        </w:rPr>
        <w:t>List of publications</w:t>
      </w:r>
    </w:p>
    <w:p w14:paraId="7B329B72" w14:textId="77777777" w:rsidR="00615058" w:rsidRPr="00AB1D1F" w:rsidRDefault="00AB1D1F" w:rsidP="00692B96">
      <w:pPr>
        <w:tabs>
          <w:tab w:val="left" w:pos="318"/>
        </w:tabs>
        <w:spacing w:after="0" w:line="240" w:lineRule="auto"/>
        <w:ind w:firstLine="709"/>
        <w:jc w:val="both"/>
        <w:rPr>
          <w:rFonts w:ascii="Times New Roman" w:hAnsi="Times New Roman"/>
          <w:sz w:val="24"/>
          <w:szCs w:val="24"/>
          <w:lang w:val="en-US"/>
        </w:rPr>
      </w:pPr>
      <w:r w:rsidRPr="00AB1D1F">
        <w:rPr>
          <w:rFonts w:ascii="Times New Roman" w:hAnsi="Times New Roman" w:cs="Times New Roman"/>
          <w:sz w:val="24"/>
          <w:szCs w:val="24"/>
          <w:lang w:val="en-US"/>
        </w:rPr>
        <w:t>1. Yes</w:t>
      </w:r>
      <w:r>
        <w:rPr>
          <w:rFonts w:ascii="Times New Roman" w:hAnsi="Times New Roman" w:cs="Times New Roman"/>
          <w:sz w:val="24"/>
          <w:szCs w:val="24"/>
          <w:lang w:val="en-US"/>
        </w:rPr>
        <w:t>s</w:t>
      </w:r>
      <w:r w:rsidRPr="00AB1D1F">
        <w:rPr>
          <w:rFonts w:ascii="Times New Roman" w:hAnsi="Times New Roman" w:cs="Times New Roman"/>
          <w:sz w:val="24"/>
          <w:szCs w:val="24"/>
          <w:lang w:val="en-US"/>
        </w:rPr>
        <w:t xml:space="preserve">irkepova A.B., Sherov K.T., Akhmedov H.I. The problem of increasing the efficiency of joint welding of reinforcements. </w:t>
      </w:r>
      <w:r>
        <w:rPr>
          <w:rFonts w:ascii="Times New Roman" w:hAnsi="Times New Roman" w:cs="Times New Roman"/>
          <w:sz w:val="24"/>
          <w:szCs w:val="24"/>
          <w:lang w:val="en-US"/>
        </w:rPr>
        <w:t xml:space="preserve">Proc. of </w:t>
      </w:r>
      <w:r w:rsidRPr="00AB1D1F">
        <w:rPr>
          <w:rFonts w:ascii="Times New Roman" w:hAnsi="Times New Roman" w:cs="Times New Roman"/>
          <w:sz w:val="24"/>
          <w:szCs w:val="24"/>
          <w:lang w:val="en-US"/>
        </w:rPr>
        <w:t>international scientific and practical conference "XV Saginov</w:t>
      </w:r>
      <w:r>
        <w:rPr>
          <w:rFonts w:ascii="Times New Roman" w:hAnsi="Times New Roman" w:cs="Times New Roman"/>
          <w:sz w:val="24"/>
          <w:szCs w:val="24"/>
          <w:lang w:val="en-US"/>
        </w:rPr>
        <w:t>’s</w:t>
      </w:r>
      <w:r w:rsidRPr="00AB1D1F">
        <w:rPr>
          <w:rFonts w:ascii="Times New Roman" w:hAnsi="Times New Roman" w:cs="Times New Roman"/>
          <w:sz w:val="24"/>
          <w:szCs w:val="24"/>
          <w:lang w:val="en-US"/>
        </w:rPr>
        <w:t xml:space="preserve"> readings. Integration of education, science and production", Part 3. Karaganda: K</w:t>
      </w:r>
      <w:r>
        <w:rPr>
          <w:rFonts w:ascii="Times New Roman" w:hAnsi="Times New Roman" w:cs="Times New Roman"/>
          <w:sz w:val="24"/>
          <w:szCs w:val="24"/>
          <w:lang w:val="en-US"/>
        </w:rPr>
        <w:t>S</w:t>
      </w:r>
      <w:r w:rsidRPr="00AB1D1F">
        <w:rPr>
          <w:rFonts w:ascii="Times New Roman" w:hAnsi="Times New Roman" w:cs="Times New Roman"/>
          <w:sz w:val="24"/>
          <w:szCs w:val="24"/>
          <w:lang w:val="en-US"/>
        </w:rPr>
        <w:t>TU</w:t>
      </w:r>
      <w:r>
        <w:rPr>
          <w:rFonts w:ascii="Times New Roman" w:hAnsi="Times New Roman" w:cs="Times New Roman"/>
          <w:sz w:val="24"/>
          <w:szCs w:val="24"/>
          <w:lang w:val="en-US"/>
        </w:rPr>
        <w:t xml:space="preserve"> PH</w:t>
      </w:r>
      <w:r w:rsidRPr="00AB1D1F">
        <w:rPr>
          <w:rFonts w:ascii="Times New Roman" w:hAnsi="Times New Roman" w:cs="Times New Roman"/>
          <w:sz w:val="24"/>
          <w:szCs w:val="24"/>
          <w:lang w:val="en-US"/>
        </w:rPr>
        <w:t>, 2023. P.164-166.</w:t>
      </w:r>
      <w:r>
        <w:rPr>
          <w:rFonts w:ascii="Times New Roman" w:hAnsi="Times New Roman" w:cs="Times New Roman"/>
          <w:sz w:val="24"/>
          <w:szCs w:val="24"/>
          <w:lang w:val="en-US"/>
        </w:rPr>
        <w:t xml:space="preserve"> </w:t>
      </w:r>
      <w:r w:rsidR="00CB5878" w:rsidRPr="00692B96">
        <w:rPr>
          <w:rFonts w:ascii="Times New Roman" w:hAnsi="Times New Roman" w:cs="Times New Roman"/>
          <w:sz w:val="24"/>
          <w:szCs w:val="24"/>
          <w:lang w:val="kk-KZ"/>
        </w:rPr>
        <w:t>https://www.kstu.kz/wp-content/uploads/2023/06/Sbornik-2023-CHast-3.pdf</w:t>
      </w:r>
    </w:p>
    <w:p w14:paraId="5F825FD2" w14:textId="77777777" w:rsidR="00615058" w:rsidRPr="00AB1D1F" w:rsidRDefault="00AB1D1F" w:rsidP="00692B96">
      <w:pPr>
        <w:tabs>
          <w:tab w:val="left" w:pos="318"/>
        </w:tabs>
        <w:spacing w:after="0" w:line="240" w:lineRule="auto"/>
        <w:ind w:firstLine="709"/>
        <w:jc w:val="both"/>
        <w:rPr>
          <w:rFonts w:ascii="Times New Roman" w:hAnsi="Times New Roman"/>
          <w:sz w:val="24"/>
          <w:szCs w:val="24"/>
          <w:lang w:val="en-US"/>
        </w:rPr>
      </w:pPr>
      <w:r>
        <w:rPr>
          <w:rFonts w:ascii="Times New Roman" w:hAnsi="Times New Roman"/>
          <w:i/>
          <w:iCs/>
          <w:sz w:val="24"/>
          <w:szCs w:val="24"/>
          <w:lang w:val="en-US"/>
        </w:rPr>
        <w:t>Future publications</w:t>
      </w:r>
    </w:p>
    <w:p w14:paraId="27A2DB6D" w14:textId="77777777" w:rsidR="00AB1D1F" w:rsidRPr="00AB1D1F" w:rsidRDefault="00AB1D1F" w:rsidP="00AB1D1F">
      <w:pPr>
        <w:tabs>
          <w:tab w:val="left" w:pos="318"/>
        </w:tabs>
        <w:spacing w:after="0" w:line="240" w:lineRule="auto"/>
        <w:ind w:firstLine="709"/>
        <w:jc w:val="both"/>
        <w:rPr>
          <w:rFonts w:ascii="Times New Roman" w:hAnsi="Times New Roman"/>
          <w:sz w:val="24"/>
          <w:szCs w:val="24"/>
          <w:lang w:val="en-US"/>
        </w:rPr>
      </w:pPr>
      <w:r w:rsidRPr="00AB1D1F">
        <w:rPr>
          <w:rFonts w:ascii="Times New Roman" w:hAnsi="Times New Roman"/>
          <w:sz w:val="24"/>
          <w:szCs w:val="24"/>
          <w:lang w:val="en-US"/>
        </w:rPr>
        <w:t>- 2 articles in journals in the top three quartiles of the Web of Science impact factor or with a CiteScore of at least 50 percentile in the Scopus database, in 2025;</w:t>
      </w:r>
    </w:p>
    <w:p w14:paraId="2DC899CC" w14:textId="77777777" w:rsidR="00615058" w:rsidRDefault="00AB1D1F" w:rsidP="00AB1D1F">
      <w:pPr>
        <w:tabs>
          <w:tab w:val="left" w:pos="318"/>
        </w:tabs>
        <w:spacing w:after="0" w:line="240" w:lineRule="auto"/>
        <w:ind w:firstLine="709"/>
        <w:jc w:val="both"/>
        <w:rPr>
          <w:rFonts w:ascii="Times New Roman" w:hAnsi="Times New Roman"/>
          <w:sz w:val="24"/>
          <w:szCs w:val="24"/>
          <w:lang w:val="en-US"/>
        </w:rPr>
      </w:pPr>
      <w:r w:rsidRPr="00AB1D1F">
        <w:rPr>
          <w:rFonts w:ascii="Times New Roman" w:hAnsi="Times New Roman"/>
          <w:sz w:val="24"/>
          <w:szCs w:val="24"/>
          <w:lang w:val="en-US"/>
        </w:rPr>
        <w:t>- 1 article in journals recommended by the UBSC and (or) in other domestic peer-reviewed scientific publications in 2025.</w:t>
      </w:r>
    </w:p>
    <w:p w14:paraId="03C0FF9B" w14:textId="77777777" w:rsidR="0078252E" w:rsidRPr="00AB1D1F" w:rsidRDefault="0078252E" w:rsidP="00AB1D1F">
      <w:pPr>
        <w:tabs>
          <w:tab w:val="left" w:pos="318"/>
        </w:tabs>
        <w:spacing w:after="0" w:line="240" w:lineRule="auto"/>
        <w:ind w:firstLine="709"/>
        <w:jc w:val="both"/>
        <w:rPr>
          <w:rFonts w:ascii="Times New Roman" w:hAnsi="Times New Roman"/>
          <w:sz w:val="24"/>
          <w:szCs w:val="24"/>
          <w:lang w:val="en-US"/>
        </w:rPr>
      </w:pPr>
    </w:p>
    <w:p w14:paraId="1E1A7E48" w14:textId="77777777" w:rsidR="00AB1D1F" w:rsidRDefault="00AB1D1F" w:rsidP="00692B96">
      <w:pPr>
        <w:spacing w:after="0" w:line="240" w:lineRule="auto"/>
        <w:ind w:firstLine="709"/>
        <w:jc w:val="both"/>
        <w:rPr>
          <w:rFonts w:ascii="Times New Roman" w:hAnsi="Times New Roman" w:cs="Times New Roman"/>
          <w:i/>
          <w:sz w:val="24"/>
          <w:szCs w:val="24"/>
          <w:lang w:val="en-US"/>
        </w:rPr>
      </w:pPr>
      <w:r>
        <w:rPr>
          <w:rFonts w:ascii="Times New Roman" w:hAnsi="Times New Roman" w:cs="Times New Roman"/>
          <w:b/>
          <w:bCs/>
          <w:i/>
          <w:sz w:val="24"/>
          <w:szCs w:val="24"/>
          <w:lang w:val="en-US"/>
        </w:rPr>
        <w:lastRenderedPageBreak/>
        <w:t>Information for potential consumers</w:t>
      </w:r>
      <w:r w:rsidR="00692B96" w:rsidRPr="00AB1D1F">
        <w:rPr>
          <w:rFonts w:ascii="Times New Roman" w:hAnsi="Times New Roman" w:cs="Times New Roman"/>
          <w:i/>
          <w:sz w:val="24"/>
          <w:szCs w:val="24"/>
          <w:lang w:val="en-US"/>
        </w:rPr>
        <w:t xml:space="preserve"> </w:t>
      </w:r>
    </w:p>
    <w:p w14:paraId="796B40A2" w14:textId="77777777" w:rsidR="00AB1D1F" w:rsidRPr="00AB1D1F" w:rsidRDefault="00AB1D1F" w:rsidP="00AB1D1F">
      <w:pPr>
        <w:spacing w:after="0" w:line="240" w:lineRule="auto"/>
        <w:ind w:firstLine="709"/>
        <w:jc w:val="both"/>
        <w:rPr>
          <w:rFonts w:ascii="Times New Roman" w:hAnsi="Times New Roman" w:cs="Times New Roman"/>
          <w:iCs/>
          <w:sz w:val="24"/>
          <w:szCs w:val="24"/>
          <w:lang w:val="en-US"/>
        </w:rPr>
      </w:pPr>
      <w:r>
        <w:rPr>
          <w:rFonts w:ascii="Times New Roman" w:hAnsi="Times New Roman"/>
          <w:sz w:val="24"/>
          <w:szCs w:val="24"/>
          <w:lang w:val="en-US"/>
        </w:rPr>
        <w:t>A</w:t>
      </w:r>
      <w:r w:rsidRPr="00AB1D1F">
        <w:rPr>
          <w:rFonts w:ascii="Times New Roman" w:hAnsi="Times New Roman"/>
          <w:sz w:val="24"/>
          <w:szCs w:val="24"/>
          <w:lang w:val="en-US"/>
        </w:rPr>
        <w:t>s potential consumers of the proposed method of contact butt welding, domestic engineering and construction enterprises are considered.</w:t>
      </w:r>
      <w:r>
        <w:rPr>
          <w:rFonts w:ascii="Times New Roman" w:hAnsi="Times New Roman"/>
          <w:sz w:val="24"/>
          <w:szCs w:val="24"/>
          <w:lang w:val="en-US"/>
        </w:rPr>
        <w:t xml:space="preserve"> </w:t>
      </w:r>
      <w:r w:rsidRPr="00AB1D1F">
        <w:rPr>
          <w:rFonts w:ascii="Times New Roman" w:hAnsi="Times New Roman" w:cs="Times New Roman"/>
          <w:iCs/>
          <w:sz w:val="24"/>
          <w:szCs w:val="24"/>
          <w:lang w:val="en-US"/>
        </w:rPr>
        <w:t>The project studies the processes of welding various metal blanks using the butt welding method.</w:t>
      </w:r>
    </w:p>
    <w:p w14:paraId="229B74B3" w14:textId="77777777" w:rsidR="00AB1D1F" w:rsidRPr="00AB1D1F" w:rsidRDefault="00AB1D1F" w:rsidP="00AB1D1F">
      <w:pPr>
        <w:spacing w:after="0" w:line="240" w:lineRule="auto"/>
        <w:ind w:firstLine="709"/>
        <w:jc w:val="both"/>
        <w:rPr>
          <w:rFonts w:ascii="Times New Roman" w:hAnsi="Times New Roman" w:cs="Times New Roman"/>
          <w:iCs/>
          <w:sz w:val="24"/>
          <w:szCs w:val="24"/>
          <w:lang w:val="en-US"/>
        </w:rPr>
      </w:pPr>
    </w:p>
    <w:p w14:paraId="40D8B598" w14:textId="77777777" w:rsidR="00AB1D1F" w:rsidRDefault="00AB1D1F" w:rsidP="00AB1D1F">
      <w:pPr>
        <w:spacing w:after="0" w:line="240" w:lineRule="auto"/>
        <w:ind w:firstLine="709"/>
        <w:jc w:val="both"/>
        <w:rPr>
          <w:rFonts w:ascii="Times New Roman" w:hAnsi="Times New Roman" w:cs="Times New Roman"/>
          <w:b/>
          <w:i/>
          <w:iCs/>
          <w:sz w:val="24"/>
          <w:szCs w:val="24"/>
          <w:lang w:val="en-US"/>
        </w:rPr>
      </w:pPr>
      <w:r w:rsidRPr="00AB1D1F">
        <w:rPr>
          <w:rFonts w:ascii="Times New Roman" w:hAnsi="Times New Roman" w:cs="Times New Roman"/>
          <w:b/>
          <w:i/>
          <w:iCs/>
          <w:sz w:val="24"/>
          <w:szCs w:val="24"/>
          <w:lang w:val="en-US"/>
        </w:rPr>
        <w:t>Scope</w:t>
      </w:r>
    </w:p>
    <w:p w14:paraId="54BB5565" w14:textId="77777777" w:rsidR="00AB1D1F" w:rsidRPr="00AB1D1F" w:rsidRDefault="00AB1D1F" w:rsidP="00AB1D1F">
      <w:pPr>
        <w:spacing w:after="0" w:line="240" w:lineRule="auto"/>
        <w:ind w:firstLine="709"/>
        <w:jc w:val="both"/>
        <w:rPr>
          <w:rFonts w:ascii="Times New Roman" w:hAnsi="Times New Roman" w:cs="Times New Roman"/>
          <w:iCs/>
          <w:sz w:val="24"/>
          <w:szCs w:val="24"/>
          <w:lang w:val="en-US"/>
        </w:rPr>
      </w:pPr>
      <w:r w:rsidRPr="00AB1D1F">
        <w:rPr>
          <w:rFonts w:ascii="Times New Roman" w:hAnsi="Times New Roman" w:cs="Times New Roman"/>
          <w:iCs/>
          <w:sz w:val="24"/>
          <w:szCs w:val="24"/>
          <w:lang w:val="en-US"/>
        </w:rPr>
        <w:t>Mechanical engineering and construction industries.</w:t>
      </w:r>
    </w:p>
    <w:p w14:paraId="31C7E0FA" w14:textId="77777777" w:rsidR="00AB1D1F" w:rsidRDefault="00AB1D1F" w:rsidP="00AB1D1F">
      <w:pPr>
        <w:spacing w:after="0" w:line="240" w:lineRule="auto"/>
        <w:ind w:firstLine="709"/>
        <w:jc w:val="both"/>
        <w:rPr>
          <w:rFonts w:ascii="Times New Roman" w:hAnsi="Times New Roman" w:cs="Times New Roman"/>
          <w:i/>
          <w:iCs/>
          <w:sz w:val="24"/>
          <w:szCs w:val="24"/>
          <w:lang w:val="en-US"/>
        </w:rPr>
      </w:pPr>
    </w:p>
    <w:p w14:paraId="5C0EB621" w14:textId="77777777" w:rsidR="00692B96" w:rsidRPr="00AB1D1F" w:rsidRDefault="00AB1D1F" w:rsidP="00AB1D1F">
      <w:pPr>
        <w:spacing w:after="0" w:line="240" w:lineRule="auto"/>
        <w:ind w:firstLine="709"/>
        <w:jc w:val="both"/>
        <w:rPr>
          <w:rFonts w:ascii="Times New Roman" w:hAnsi="Times New Roman" w:cs="Times New Roman"/>
          <w:i/>
          <w:iCs/>
          <w:sz w:val="24"/>
          <w:szCs w:val="24"/>
        </w:rPr>
      </w:pPr>
      <w:r w:rsidRPr="00AB1D1F">
        <w:rPr>
          <w:rFonts w:ascii="Times New Roman" w:hAnsi="Times New Roman" w:cs="Times New Roman"/>
          <w:i/>
          <w:iCs/>
          <w:sz w:val="24"/>
          <w:szCs w:val="24"/>
          <w:lang w:val="en-US"/>
        </w:rPr>
        <w:t>Date of information updat</w:t>
      </w:r>
      <w:r>
        <w:rPr>
          <w:rFonts w:ascii="Times New Roman" w:hAnsi="Times New Roman" w:cs="Times New Roman"/>
          <w:i/>
          <w:iCs/>
          <w:sz w:val="24"/>
          <w:szCs w:val="24"/>
          <w:lang w:val="en-US"/>
        </w:rPr>
        <w:t>ing</w:t>
      </w:r>
      <w:r w:rsidRPr="00AB1D1F">
        <w:rPr>
          <w:rFonts w:ascii="Times New Roman" w:hAnsi="Times New Roman" w:cs="Times New Roman"/>
          <w:i/>
          <w:iCs/>
          <w:sz w:val="24"/>
          <w:szCs w:val="24"/>
          <w:lang w:val="en-US"/>
        </w:rPr>
        <w:t>: 08</w:t>
      </w:r>
      <w:r>
        <w:rPr>
          <w:rFonts w:ascii="Times New Roman" w:hAnsi="Times New Roman" w:cs="Times New Roman"/>
          <w:i/>
          <w:iCs/>
          <w:sz w:val="24"/>
          <w:szCs w:val="24"/>
          <w:lang w:val="en-US"/>
        </w:rPr>
        <w:t>/</w:t>
      </w:r>
      <w:r w:rsidRPr="00AB1D1F">
        <w:rPr>
          <w:rFonts w:ascii="Times New Roman" w:hAnsi="Times New Roman" w:cs="Times New Roman"/>
          <w:i/>
          <w:iCs/>
          <w:sz w:val="24"/>
          <w:szCs w:val="24"/>
          <w:lang w:val="en-US"/>
        </w:rPr>
        <w:t>11</w:t>
      </w:r>
      <w:r>
        <w:rPr>
          <w:rFonts w:ascii="Times New Roman" w:hAnsi="Times New Roman" w:cs="Times New Roman"/>
          <w:i/>
          <w:iCs/>
          <w:sz w:val="24"/>
          <w:szCs w:val="24"/>
          <w:lang w:val="en-US"/>
        </w:rPr>
        <w:t>/</w:t>
      </w:r>
      <w:r w:rsidRPr="00AB1D1F">
        <w:rPr>
          <w:rFonts w:ascii="Times New Roman" w:hAnsi="Times New Roman" w:cs="Times New Roman"/>
          <w:i/>
          <w:iCs/>
          <w:sz w:val="24"/>
          <w:szCs w:val="24"/>
          <w:lang w:val="en-US"/>
        </w:rPr>
        <w:t>2024</w:t>
      </w:r>
      <w:r>
        <w:rPr>
          <w:rFonts w:ascii="Times New Roman" w:hAnsi="Times New Roman" w:cs="Times New Roman"/>
          <w:i/>
          <w:iCs/>
          <w:sz w:val="24"/>
          <w:szCs w:val="24"/>
          <w:lang w:val="en-US"/>
        </w:rPr>
        <w:t>.</w:t>
      </w:r>
    </w:p>
    <w:sectPr w:rsidR="00692B96" w:rsidRPr="00AB1D1F" w:rsidSect="00692B96">
      <w:pgSz w:w="11906" w:h="16838"/>
      <w:pgMar w:top="567" w:right="851"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Noto Sans">
    <w:altName w:val="Cambria"/>
    <w:charset w:val="CC"/>
    <w:family w:val="roman"/>
    <w:pitch w:val="variable"/>
  </w:font>
  <w:font w:name="Liberation Serif">
    <w:altName w:val="Times New Roman"/>
    <w:charset w:val="CC"/>
    <w:family w:val="roman"/>
    <w:pitch w:val="variable"/>
  </w:font>
  <w:font w:name="Liberation Mono">
    <w:altName w:val="Courier New"/>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C67B5B"/>
    <w:multiLevelType w:val="hybridMultilevel"/>
    <w:tmpl w:val="2F08A804"/>
    <w:lvl w:ilvl="0" w:tplc="991C4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58"/>
    <w:rsid w:val="004478ED"/>
    <w:rsid w:val="005349CA"/>
    <w:rsid w:val="005772C7"/>
    <w:rsid w:val="00615058"/>
    <w:rsid w:val="00665C66"/>
    <w:rsid w:val="00692B96"/>
    <w:rsid w:val="0078252E"/>
    <w:rsid w:val="007A0101"/>
    <w:rsid w:val="008D12FD"/>
    <w:rsid w:val="009B7896"/>
    <w:rsid w:val="00A2336F"/>
    <w:rsid w:val="00AB1D1F"/>
    <w:rsid w:val="00CB5878"/>
    <w:rsid w:val="00FE5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D208"/>
  <w15:docId w15:val="{18998216-CF99-4958-A086-92B7DB2D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14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qFormat/>
    <w:rsid w:val="005B61FC"/>
    <w:rPr>
      <w:rFonts w:ascii="Consolas" w:eastAsia="Consolas" w:hAnsi="Consolas" w:cs="Consolas"/>
      <w:lang w:val="en-US"/>
    </w:rPr>
  </w:style>
  <w:style w:type="character" w:customStyle="1" w:styleId="a5">
    <w:name w:val="Обычный (Интернет) Знак"/>
    <w:link w:val="a6"/>
    <w:uiPriority w:val="99"/>
    <w:qFormat/>
    <w:locked/>
    <w:rsid w:val="003D268C"/>
    <w:rPr>
      <w:rFonts w:ascii="Times New Roman" w:eastAsia="Times New Roman" w:hAnsi="Times New Roman" w:cs="Times New Roman"/>
      <w:sz w:val="24"/>
      <w:szCs w:val="24"/>
      <w:lang w:eastAsia="ar-SA"/>
    </w:rPr>
  </w:style>
  <w:style w:type="character" w:customStyle="1" w:styleId="a7">
    <w:name w:val="Текст выноски Знак"/>
    <w:basedOn w:val="a0"/>
    <w:link w:val="a8"/>
    <w:uiPriority w:val="99"/>
    <w:semiHidden/>
    <w:qFormat/>
    <w:rsid w:val="00D07C9B"/>
    <w:rPr>
      <w:rFonts w:ascii="Tahoma" w:hAnsi="Tahoma" w:cs="Tahoma"/>
      <w:sz w:val="16"/>
      <w:szCs w:val="16"/>
    </w:rPr>
  </w:style>
  <w:style w:type="character" w:styleId="a9">
    <w:name w:val="Hyperlink"/>
    <w:rsid w:val="007A0101"/>
    <w:rPr>
      <w:color w:val="000080"/>
      <w:u w:val="single"/>
    </w:rPr>
  </w:style>
  <w:style w:type="paragraph" w:styleId="aa">
    <w:name w:val="Title"/>
    <w:basedOn w:val="a"/>
    <w:next w:val="ab"/>
    <w:qFormat/>
    <w:rsid w:val="007A0101"/>
    <w:pPr>
      <w:keepNext/>
      <w:spacing w:before="240" w:after="120"/>
    </w:pPr>
    <w:rPr>
      <w:rFonts w:ascii="Liberation Sans" w:eastAsia="Microsoft YaHei" w:hAnsi="Liberation Sans" w:cs="Arial"/>
      <w:sz w:val="28"/>
      <w:szCs w:val="28"/>
    </w:rPr>
  </w:style>
  <w:style w:type="paragraph" w:styleId="ab">
    <w:name w:val="Body Text"/>
    <w:basedOn w:val="a"/>
    <w:rsid w:val="007A0101"/>
    <w:pPr>
      <w:spacing w:after="140"/>
    </w:pPr>
  </w:style>
  <w:style w:type="paragraph" w:styleId="ac">
    <w:name w:val="List"/>
    <w:basedOn w:val="ab"/>
    <w:rsid w:val="007A0101"/>
    <w:rPr>
      <w:rFonts w:cs="Arial"/>
    </w:rPr>
  </w:style>
  <w:style w:type="paragraph" w:styleId="ad">
    <w:name w:val="caption"/>
    <w:basedOn w:val="a"/>
    <w:qFormat/>
    <w:rsid w:val="007A0101"/>
    <w:pPr>
      <w:suppressLineNumbers/>
      <w:spacing w:before="120" w:after="120"/>
    </w:pPr>
    <w:rPr>
      <w:rFonts w:cs="Arial"/>
      <w:i/>
      <w:iCs/>
      <w:sz w:val="24"/>
      <w:szCs w:val="24"/>
    </w:rPr>
  </w:style>
  <w:style w:type="paragraph" w:styleId="ae">
    <w:name w:val="index heading"/>
    <w:basedOn w:val="a"/>
    <w:qFormat/>
    <w:rsid w:val="007A0101"/>
    <w:pPr>
      <w:suppressLineNumbers/>
    </w:pPr>
    <w:rPr>
      <w:rFonts w:cs="Arial"/>
    </w:rPr>
  </w:style>
  <w:style w:type="paragraph" w:styleId="a4">
    <w:name w:val="No Spacing"/>
    <w:link w:val="a3"/>
    <w:uiPriority w:val="1"/>
    <w:qFormat/>
    <w:rsid w:val="005B61FC"/>
    <w:rPr>
      <w:rFonts w:ascii="Consolas" w:eastAsia="Consolas" w:hAnsi="Consolas" w:cs="Consolas"/>
      <w:lang w:val="en-US"/>
    </w:rPr>
  </w:style>
  <w:style w:type="paragraph" w:styleId="a6">
    <w:name w:val="Normal (Web)"/>
    <w:basedOn w:val="a"/>
    <w:link w:val="a5"/>
    <w:uiPriority w:val="99"/>
    <w:qFormat/>
    <w:rsid w:val="003D268C"/>
    <w:pPr>
      <w:spacing w:before="280" w:after="280" w:line="240" w:lineRule="auto"/>
    </w:pPr>
    <w:rPr>
      <w:rFonts w:ascii="Times New Roman" w:eastAsia="Times New Roman" w:hAnsi="Times New Roman" w:cs="Times New Roman"/>
      <w:sz w:val="24"/>
      <w:szCs w:val="24"/>
      <w:lang w:eastAsia="ar-SA"/>
    </w:rPr>
  </w:style>
  <w:style w:type="paragraph" w:styleId="a8">
    <w:name w:val="Balloon Text"/>
    <w:basedOn w:val="a"/>
    <w:link w:val="a7"/>
    <w:uiPriority w:val="99"/>
    <w:semiHidden/>
    <w:unhideWhenUsed/>
    <w:qFormat/>
    <w:rsid w:val="00D07C9B"/>
    <w:pPr>
      <w:spacing w:after="0" w:line="240" w:lineRule="auto"/>
    </w:pPr>
    <w:rPr>
      <w:rFonts w:ascii="Tahoma" w:hAnsi="Tahoma" w:cs="Tahoma"/>
      <w:sz w:val="16"/>
      <w:szCs w:val="16"/>
    </w:rPr>
  </w:style>
  <w:style w:type="paragraph" w:styleId="af">
    <w:name w:val="List Paragraph"/>
    <w:basedOn w:val="a"/>
    <w:uiPriority w:val="34"/>
    <w:qFormat/>
    <w:rsid w:val="001A0740"/>
    <w:pPr>
      <w:ind w:left="720"/>
      <w:contextualSpacing/>
    </w:pPr>
  </w:style>
  <w:style w:type="paragraph" w:customStyle="1" w:styleId="-31">
    <w:name w:val="Светлая сетка - Акцент 31"/>
    <w:basedOn w:val="a"/>
    <w:qFormat/>
    <w:rsid w:val="007A0101"/>
    <w:pPr>
      <w:ind w:left="720"/>
      <w:contextualSpacing/>
    </w:pPr>
    <w:rPr>
      <w:rFonts w:ascii="Calibri" w:eastAsia="Calibri" w:hAnsi="Calibri" w:cs="Calibri"/>
    </w:rPr>
  </w:style>
  <w:style w:type="paragraph" w:customStyle="1" w:styleId="af0">
    <w:name w:val="Объект без заливки"/>
    <w:basedOn w:val="a"/>
    <w:qFormat/>
    <w:rsid w:val="007A0101"/>
    <w:pPr>
      <w:spacing w:after="0" w:line="200" w:lineRule="atLeast"/>
    </w:pPr>
    <w:rPr>
      <w:rFonts w:ascii="Arial" w:hAnsi="Arial"/>
      <w:kern w:val="2"/>
      <w:sz w:val="36"/>
    </w:rPr>
  </w:style>
  <w:style w:type="paragraph" w:customStyle="1" w:styleId="af1">
    <w:name w:val="Объект без заливки и линий"/>
    <w:basedOn w:val="a"/>
    <w:qFormat/>
    <w:rsid w:val="007A0101"/>
    <w:pPr>
      <w:spacing w:after="0" w:line="200" w:lineRule="atLeast"/>
    </w:pPr>
    <w:rPr>
      <w:rFonts w:ascii="Arial" w:hAnsi="Arial"/>
      <w:kern w:val="2"/>
      <w:sz w:val="36"/>
    </w:rPr>
  </w:style>
  <w:style w:type="paragraph" w:customStyle="1" w:styleId="A40">
    <w:name w:val="A4"/>
    <w:basedOn w:val="af2"/>
    <w:qFormat/>
    <w:rsid w:val="007A0101"/>
    <w:rPr>
      <w:rFonts w:ascii="Noto Sans" w:hAnsi="Noto Sans"/>
      <w:sz w:val="36"/>
    </w:rPr>
  </w:style>
  <w:style w:type="paragraph" w:styleId="af2">
    <w:name w:val="Plain Text"/>
    <w:basedOn w:val="ad"/>
    <w:qFormat/>
    <w:rsid w:val="007A0101"/>
  </w:style>
  <w:style w:type="paragraph" w:customStyle="1" w:styleId="4">
    <w:name w:val="Заглавие А4"/>
    <w:basedOn w:val="A40"/>
    <w:qFormat/>
    <w:rsid w:val="007A0101"/>
    <w:rPr>
      <w:sz w:val="87"/>
    </w:rPr>
  </w:style>
  <w:style w:type="paragraph" w:customStyle="1" w:styleId="40">
    <w:name w:val="Заголовок А4"/>
    <w:basedOn w:val="A40"/>
    <w:qFormat/>
    <w:rsid w:val="007A0101"/>
    <w:rPr>
      <w:sz w:val="48"/>
    </w:rPr>
  </w:style>
  <w:style w:type="paragraph" w:customStyle="1" w:styleId="41">
    <w:name w:val="Текст А4"/>
    <w:basedOn w:val="A40"/>
    <w:qFormat/>
    <w:rsid w:val="007A0101"/>
  </w:style>
  <w:style w:type="paragraph" w:customStyle="1" w:styleId="A00">
    <w:name w:val="A0"/>
    <w:basedOn w:val="af2"/>
    <w:qFormat/>
    <w:rsid w:val="007A0101"/>
    <w:rPr>
      <w:rFonts w:ascii="Noto Sans" w:hAnsi="Noto Sans"/>
      <w:sz w:val="95"/>
    </w:rPr>
  </w:style>
  <w:style w:type="paragraph" w:customStyle="1" w:styleId="0">
    <w:name w:val="Заглавие А0"/>
    <w:basedOn w:val="A00"/>
    <w:qFormat/>
    <w:rsid w:val="007A0101"/>
    <w:rPr>
      <w:sz w:val="191"/>
    </w:rPr>
  </w:style>
  <w:style w:type="paragraph" w:customStyle="1" w:styleId="00">
    <w:name w:val="Заголовок А0"/>
    <w:basedOn w:val="A00"/>
    <w:qFormat/>
    <w:rsid w:val="007A0101"/>
    <w:rPr>
      <w:sz w:val="143"/>
    </w:rPr>
  </w:style>
  <w:style w:type="paragraph" w:customStyle="1" w:styleId="01">
    <w:name w:val="Текст А0"/>
    <w:basedOn w:val="A00"/>
    <w:qFormat/>
    <w:rsid w:val="007A0101"/>
  </w:style>
  <w:style w:type="paragraph" w:customStyle="1" w:styleId="af3">
    <w:name w:val="Графика"/>
    <w:qFormat/>
    <w:rsid w:val="007A0101"/>
    <w:pPr>
      <w:spacing w:after="200" w:line="276" w:lineRule="auto"/>
    </w:pPr>
    <w:rPr>
      <w:rFonts w:ascii="Liberation Sans" w:eastAsia="Tahoma" w:hAnsi="Liberation Sans" w:cs="Times New Roman"/>
      <w:sz w:val="36"/>
      <w:szCs w:val="24"/>
    </w:rPr>
  </w:style>
  <w:style w:type="paragraph" w:customStyle="1" w:styleId="af4">
    <w:name w:val="Фигуры"/>
    <w:basedOn w:val="af3"/>
    <w:qFormat/>
    <w:rsid w:val="007A0101"/>
    <w:rPr>
      <w:b/>
      <w:sz w:val="28"/>
    </w:rPr>
  </w:style>
  <w:style w:type="paragraph" w:customStyle="1" w:styleId="af5">
    <w:name w:val="Заливка"/>
    <w:basedOn w:val="af4"/>
    <w:qFormat/>
    <w:rsid w:val="007A0101"/>
  </w:style>
  <w:style w:type="paragraph" w:customStyle="1" w:styleId="af6">
    <w:name w:val="Заливка синим"/>
    <w:basedOn w:val="af5"/>
    <w:qFormat/>
    <w:rsid w:val="007A0101"/>
    <w:rPr>
      <w:color w:val="FFFFFF"/>
    </w:rPr>
  </w:style>
  <w:style w:type="paragraph" w:customStyle="1" w:styleId="af7">
    <w:name w:val="Заливка зелёным"/>
    <w:basedOn w:val="af5"/>
    <w:qFormat/>
    <w:rsid w:val="007A0101"/>
    <w:rPr>
      <w:color w:val="FFFFFF"/>
    </w:rPr>
  </w:style>
  <w:style w:type="paragraph" w:customStyle="1" w:styleId="af8">
    <w:name w:val="Заливка красным"/>
    <w:basedOn w:val="af5"/>
    <w:qFormat/>
    <w:rsid w:val="007A0101"/>
    <w:rPr>
      <w:color w:val="FFFFFF"/>
    </w:rPr>
  </w:style>
  <w:style w:type="paragraph" w:customStyle="1" w:styleId="af9">
    <w:name w:val="Заливка жёлтым"/>
    <w:basedOn w:val="af5"/>
    <w:qFormat/>
    <w:rsid w:val="007A0101"/>
    <w:rPr>
      <w:color w:val="FFFFFF"/>
    </w:rPr>
  </w:style>
  <w:style w:type="paragraph" w:customStyle="1" w:styleId="afa">
    <w:name w:val="Контур"/>
    <w:basedOn w:val="af4"/>
    <w:qFormat/>
    <w:rsid w:val="007A0101"/>
  </w:style>
  <w:style w:type="paragraph" w:customStyle="1" w:styleId="afb">
    <w:name w:val="Контур синий"/>
    <w:basedOn w:val="afa"/>
    <w:qFormat/>
    <w:rsid w:val="007A0101"/>
    <w:rPr>
      <w:color w:val="355269"/>
    </w:rPr>
  </w:style>
  <w:style w:type="paragraph" w:customStyle="1" w:styleId="afc">
    <w:name w:val="Контур зелёный"/>
    <w:basedOn w:val="afa"/>
    <w:qFormat/>
    <w:rsid w:val="007A0101"/>
    <w:rPr>
      <w:color w:val="127622"/>
    </w:rPr>
  </w:style>
  <w:style w:type="paragraph" w:customStyle="1" w:styleId="afd">
    <w:name w:val="Контур красный"/>
    <w:basedOn w:val="afa"/>
    <w:qFormat/>
    <w:rsid w:val="007A0101"/>
    <w:rPr>
      <w:color w:val="C9211E"/>
    </w:rPr>
  </w:style>
  <w:style w:type="paragraph" w:customStyle="1" w:styleId="afe">
    <w:name w:val="Контур жёлтый"/>
    <w:basedOn w:val="afa"/>
    <w:qFormat/>
    <w:rsid w:val="007A0101"/>
    <w:rPr>
      <w:color w:val="B47804"/>
    </w:rPr>
  </w:style>
  <w:style w:type="paragraph" w:customStyle="1" w:styleId="aff">
    <w:name w:val="Линии"/>
    <w:basedOn w:val="af3"/>
    <w:qFormat/>
    <w:rsid w:val="007A0101"/>
  </w:style>
  <w:style w:type="paragraph" w:customStyle="1" w:styleId="aff0">
    <w:name w:val="Стрелки"/>
    <w:basedOn w:val="aff"/>
    <w:qFormat/>
    <w:rsid w:val="007A0101"/>
  </w:style>
  <w:style w:type="paragraph" w:customStyle="1" w:styleId="aff1">
    <w:name w:val="Штриховая линия"/>
    <w:basedOn w:val="aff"/>
    <w:qFormat/>
    <w:rsid w:val="007A0101"/>
  </w:style>
  <w:style w:type="paragraph" w:customStyle="1" w:styleId="LTGliederung1">
    <w:name w:val="Титульный слайд~LT~Gliederung 1"/>
    <w:qFormat/>
    <w:rsid w:val="007A0101"/>
    <w:pPr>
      <w:spacing w:before="283" w:line="200" w:lineRule="atLeast"/>
    </w:pPr>
    <w:rPr>
      <w:rFonts w:ascii="Arial" w:eastAsia="Tahoma" w:hAnsi="Arial" w:cs="Times New Roman"/>
      <w:color w:val="000000"/>
      <w:kern w:val="2"/>
      <w:sz w:val="64"/>
      <w:szCs w:val="24"/>
    </w:rPr>
  </w:style>
  <w:style w:type="paragraph" w:customStyle="1" w:styleId="LTGliederung2">
    <w:name w:val="Титульный слайд~LT~Gliederung 2"/>
    <w:basedOn w:val="LTGliederung1"/>
    <w:qFormat/>
    <w:rsid w:val="007A0101"/>
    <w:pPr>
      <w:spacing w:before="227"/>
    </w:pPr>
    <w:rPr>
      <w:sz w:val="48"/>
    </w:rPr>
  </w:style>
  <w:style w:type="paragraph" w:customStyle="1" w:styleId="LTGliederung3">
    <w:name w:val="Титульный слайд~LT~Gliederung 3"/>
    <w:basedOn w:val="LTGliederung2"/>
    <w:qFormat/>
    <w:rsid w:val="007A0101"/>
    <w:pPr>
      <w:spacing w:before="170"/>
    </w:pPr>
    <w:rPr>
      <w:sz w:val="40"/>
    </w:rPr>
  </w:style>
  <w:style w:type="paragraph" w:customStyle="1" w:styleId="LTGliederung4">
    <w:name w:val="Титульный слайд~LT~Gliederung 4"/>
    <w:basedOn w:val="LTGliederung3"/>
    <w:qFormat/>
    <w:rsid w:val="007A0101"/>
    <w:pPr>
      <w:spacing w:before="113"/>
    </w:pPr>
  </w:style>
  <w:style w:type="paragraph" w:customStyle="1" w:styleId="LTGliederung5">
    <w:name w:val="Титульный слайд~LT~Gliederung 5"/>
    <w:basedOn w:val="LTGliederung4"/>
    <w:qFormat/>
    <w:rsid w:val="007A0101"/>
    <w:pPr>
      <w:spacing w:before="57"/>
    </w:pPr>
  </w:style>
  <w:style w:type="paragraph" w:customStyle="1" w:styleId="LTGliederung6">
    <w:name w:val="Титульный слайд~LT~Gliederung 6"/>
    <w:basedOn w:val="LTGliederung5"/>
    <w:qFormat/>
    <w:rsid w:val="007A0101"/>
  </w:style>
  <w:style w:type="paragraph" w:customStyle="1" w:styleId="LTGliederung7">
    <w:name w:val="Титульный слайд~LT~Gliederung 7"/>
    <w:basedOn w:val="LTGliederung6"/>
    <w:qFormat/>
    <w:rsid w:val="007A0101"/>
  </w:style>
  <w:style w:type="paragraph" w:customStyle="1" w:styleId="LTGliederung8">
    <w:name w:val="Титульный слайд~LT~Gliederung 8"/>
    <w:basedOn w:val="LTGliederung7"/>
    <w:qFormat/>
    <w:rsid w:val="007A0101"/>
  </w:style>
  <w:style w:type="paragraph" w:customStyle="1" w:styleId="LTGliederung9">
    <w:name w:val="Титульный слайд~LT~Gliederung 9"/>
    <w:basedOn w:val="LTGliederung8"/>
    <w:qFormat/>
    <w:rsid w:val="007A0101"/>
  </w:style>
  <w:style w:type="paragraph" w:customStyle="1" w:styleId="LTTitel">
    <w:name w:val="Титульный слайд~LT~Titel"/>
    <w:qFormat/>
    <w:rsid w:val="007A0101"/>
    <w:pPr>
      <w:spacing w:after="200" w:line="200" w:lineRule="atLeast"/>
    </w:pPr>
    <w:rPr>
      <w:rFonts w:ascii="Arial" w:eastAsia="Tahoma" w:hAnsi="Arial" w:cs="Times New Roman"/>
      <w:color w:val="000000"/>
      <w:kern w:val="2"/>
      <w:sz w:val="36"/>
      <w:szCs w:val="24"/>
    </w:rPr>
  </w:style>
  <w:style w:type="paragraph" w:customStyle="1" w:styleId="LTUntertitel">
    <w:name w:val="Титульный слайд~LT~Untertitel"/>
    <w:qFormat/>
    <w:rsid w:val="007A0101"/>
    <w:pPr>
      <w:spacing w:after="200" w:line="276" w:lineRule="auto"/>
      <w:jc w:val="center"/>
    </w:pPr>
    <w:rPr>
      <w:rFonts w:ascii="Arial" w:eastAsia="Tahoma" w:hAnsi="Arial" w:cs="Times New Roman"/>
      <w:kern w:val="2"/>
      <w:sz w:val="64"/>
      <w:szCs w:val="24"/>
    </w:rPr>
  </w:style>
  <w:style w:type="paragraph" w:customStyle="1" w:styleId="LTNotizen">
    <w:name w:val="Титульный слайд~LT~Notizen"/>
    <w:qFormat/>
    <w:rsid w:val="007A0101"/>
    <w:pPr>
      <w:spacing w:after="200" w:line="276" w:lineRule="auto"/>
      <w:ind w:left="340" w:hanging="340"/>
    </w:pPr>
    <w:rPr>
      <w:rFonts w:ascii="Arial" w:eastAsia="Tahoma" w:hAnsi="Arial" w:cs="Times New Roman"/>
      <w:kern w:val="2"/>
      <w:sz w:val="40"/>
      <w:szCs w:val="24"/>
    </w:rPr>
  </w:style>
  <w:style w:type="paragraph" w:customStyle="1" w:styleId="LTHintergrundobjekte">
    <w:name w:val="Титульный слайд~LT~Hintergrundobjekte"/>
    <w:qFormat/>
    <w:rsid w:val="007A0101"/>
    <w:pPr>
      <w:spacing w:after="200" w:line="276" w:lineRule="auto"/>
    </w:pPr>
    <w:rPr>
      <w:rFonts w:ascii="Liberation Serif" w:eastAsia="Tahoma" w:hAnsi="Liberation Serif" w:cs="Times New Roman"/>
      <w:kern w:val="2"/>
      <w:sz w:val="24"/>
      <w:szCs w:val="24"/>
    </w:rPr>
  </w:style>
  <w:style w:type="paragraph" w:customStyle="1" w:styleId="LTHintergrund">
    <w:name w:val="Титульный слайд~LT~Hintergrund"/>
    <w:qFormat/>
    <w:rsid w:val="007A0101"/>
    <w:pPr>
      <w:spacing w:after="200" w:line="276" w:lineRule="auto"/>
    </w:pPr>
    <w:rPr>
      <w:rFonts w:ascii="Liberation Serif" w:eastAsia="Tahoma" w:hAnsi="Liberation Serif" w:cs="Times New Roman"/>
      <w:kern w:val="2"/>
      <w:sz w:val="24"/>
      <w:szCs w:val="24"/>
    </w:rPr>
  </w:style>
  <w:style w:type="paragraph" w:customStyle="1" w:styleId="default">
    <w:name w:val="default"/>
    <w:qFormat/>
    <w:rsid w:val="007A0101"/>
    <w:pPr>
      <w:spacing w:after="200" w:line="276" w:lineRule="auto"/>
    </w:pPr>
    <w:rPr>
      <w:rFonts w:ascii="Arial" w:eastAsia="Tahoma" w:hAnsi="Arial" w:cs="Times New Roman"/>
      <w:kern w:val="2"/>
      <w:sz w:val="36"/>
      <w:szCs w:val="24"/>
    </w:rPr>
  </w:style>
  <w:style w:type="paragraph" w:customStyle="1" w:styleId="bg-none">
    <w:name w:val="bg-none"/>
    <w:basedOn w:val="default"/>
    <w:qFormat/>
    <w:rsid w:val="007A0101"/>
  </w:style>
  <w:style w:type="paragraph" w:customStyle="1" w:styleId="gray">
    <w:name w:val="gray"/>
    <w:basedOn w:val="default"/>
    <w:qFormat/>
    <w:rsid w:val="007A0101"/>
  </w:style>
  <w:style w:type="paragraph" w:customStyle="1" w:styleId="dark-gray">
    <w:name w:val="dark-gray"/>
    <w:basedOn w:val="default"/>
    <w:qFormat/>
    <w:rsid w:val="007A0101"/>
  </w:style>
  <w:style w:type="paragraph" w:customStyle="1" w:styleId="black">
    <w:name w:val="black"/>
    <w:basedOn w:val="default"/>
    <w:qFormat/>
    <w:rsid w:val="007A0101"/>
    <w:rPr>
      <w:color w:val="FFFFFF"/>
    </w:rPr>
  </w:style>
  <w:style w:type="paragraph" w:customStyle="1" w:styleId="black-with-border">
    <w:name w:val="black-with-border"/>
    <w:basedOn w:val="default"/>
    <w:qFormat/>
    <w:rsid w:val="007A0101"/>
    <w:rPr>
      <w:color w:val="FFFFFF"/>
    </w:rPr>
  </w:style>
  <w:style w:type="paragraph" w:customStyle="1" w:styleId="gray-with-border">
    <w:name w:val="gray-with-border"/>
    <w:basedOn w:val="default"/>
    <w:qFormat/>
    <w:rsid w:val="007A0101"/>
  </w:style>
  <w:style w:type="paragraph" w:customStyle="1" w:styleId="white">
    <w:name w:val="white"/>
    <w:basedOn w:val="default"/>
    <w:qFormat/>
    <w:rsid w:val="007A0101"/>
  </w:style>
  <w:style w:type="paragraph" w:customStyle="1" w:styleId="white-with-border">
    <w:name w:val="white-with-border"/>
    <w:basedOn w:val="default"/>
    <w:qFormat/>
    <w:rsid w:val="007A0101"/>
  </w:style>
  <w:style w:type="paragraph" w:customStyle="1" w:styleId="blue-title">
    <w:name w:val="blue-title"/>
    <w:basedOn w:val="default"/>
    <w:qFormat/>
    <w:rsid w:val="007A0101"/>
    <w:rPr>
      <w:color w:val="FFFFFF"/>
    </w:rPr>
  </w:style>
  <w:style w:type="paragraph" w:customStyle="1" w:styleId="blue-title-with-border">
    <w:name w:val="blue-title-with-border"/>
    <w:basedOn w:val="default"/>
    <w:qFormat/>
    <w:rsid w:val="007A0101"/>
    <w:rPr>
      <w:color w:val="FFFFFF"/>
    </w:rPr>
  </w:style>
  <w:style w:type="paragraph" w:customStyle="1" w:styleId="blue-banded">
    <w:name w:val="blue-banded"/>
    <w:basedOn w:val="default"/>
    <w:qFormat/>
    <w:rsid w:val="007A0101"/>
  </w:style>
  <w:style w:type="paragraph" w:customStyle="1" w:styleId="blue-normal">
    <w:name w:val="blue-normal"/>
    <w:basedOn w:val="default"/>
    <w:qFormat/>
    <w:rsid w:val="007A0101"/>
  </w:style>
  <w:style w:type="paragraph" w:customStyle="1" w:styleId="orange-title">
    <w:name w:val="orange-title"/>
    <w:basedOn w:val="default"/>
    <w:qFormat/>
    <w:rsid w:val="007A0101"/>
    <w:rPr>
      <w:color w:val="FFFFFF"/>
    </w:rPr>
  </w:style>
  <w:style w:type="paragraph" w:customStyle="1" w:styleId="orange-title-with-border">
    <w:name w:val="orange-title-with-border"/>
    <w:basedOn w:val="default"/>
    <w:qFormat/>
    <w:rsid w:val="007A0101"/>
    <w:rPr>
      <w:color w:val="FFFFFF"/>
    </w:rPr>
  </w:style>
  <w:style w:type="paragraph" w:customStyle="1" w:styleId="orange-banded">
    <w:name w:val="orange-banded"/>
    <w:basedOn w:val="default"/>
    <w:qFormat/>
    <w:rsid w:val="007A0101"/>
  </w:style>
  <w:style w:type="paragraph" w:customStyle="1" w:styleId="orange-normal">
    <w:name w:val="orange-normal"/>
    <w:basedOn w:val="default"/>
    <w:qFormat/>
    <w:rsid w:val="007A0101"/>
  </w:style>
  <w:style w:type="paragraph" w:customStyle="1" w:styleId="teal-title">
    <w:name w:val="teal-title"/>
    <w:basedOn w:val="default"/>
    <w:qFormat/>
    <w:rsid w:val="007A0101"/>
    <w:rPr>
      <w:color w:val="FFFFFF"/>
    </w:rPr>
  </w:style>
  <w:style w:type="paragraph" w:customStyle="1" w:styleId="teal-title-with-border">
    <w:name w:val="teal-title-with-border"/>
    <w:basedOn w:val="default"/>
    <w:qFormat/>
    <w:rsid w:val="007A0101"/>
    <w:rPr>
      <w:color w:val="FFFFFF"/>
    </w:rPr>
  </w:style>
  <w:style w:type="paragraph" w:customStyle="1" w:styleId="teal-banded">
    <w:name w:val="teal-banded"/>
    <w:basedOn w:val="default"/>
    <w:qFormat/>
    <w:rsid w:val="007A0101"/>
  </w:style>
  <w:style w:type="paragraph" w:customStyle="1" w:styleId="teal-normal">
    <w:name w:val="teal-normal"/>
    <w:basedOn w:val="default"/>
    <w:qFormat/>
    <w:rsid w:val="007A0101"/>
  </w:style>
  <w:style w:type="paragraph" w:customStyle="1" w:styleId="magenta-title">
    <w:name w:val="magenta-title"/>
    <w:basedOn w:val="default"/>
    <w:qFormat/>
    <w:rsid w:val="007A0101"/>
    <w:rPr>
      <w:color w:val="FFFFFF"/>
    </w:rPr>
  </w:style>
  <w:style w:type="paragraph" w:customStyle="1" w:styleId="magenta-title-with-border">
    <w:name w:val="magenta-title-with-border"/>
    <w:basedOn w:val="default"/>
    <w:qFormat/>
    <w:rsid w:val="007A0101"/>
    <w:rPr>
      <w:color w:val="FFFFFF"/>
    </w:rPr>
  </w:style>
  <w:style w:type="paragraph" w:customStyle="1" w:styleId="magenta-banded">
    <w:name w:val="magenta-banded"/>
    <w:basedOn w:val="default"/>
    <w:qFormat/>
    <w:rsid w:val="007A0101"/>
  </w:style>
  <w:style w:type="paragraph" w:customStyle="1" w:styleId="magenta-normal">
    <w:name w:val="magenta-normal"/>
    <w:basedOn w:val="default"/>
    <w:qFormat/>
    <w:rsid w:val="007A0101"/>
  </w:style>
  <w:style w:type="paragraph" w:customStyle="1" w:styleId="aff2">
    <w:name w:val="Объекты фона"/>
    <w:qFormat/>
    <w:rsid w:val="007A0101"/>
    <w:pPr>
      <w:spacing w:after="200" w:line="276" w:lineRule="auto"/>
    </w:pPr>
    <w:rPr>
      <w:rFonts w:ascii="Liberation Serif" w:eastAsia="Tahoma" w:hAnsi="Liberation Serif" w:cs="Times New Roman"/>
      <w:kern w:val="2"/>
      <w:sz w:val="24"/>
      <w:szCs w:val="24"/>
    </w:rPr>
  </w:style>
  <w:style w:type="paragraph" w:customStyle="1" w:styleId="aff3">
    <w:name w:val="Фон"/>
    <w:qFormat/>
    <w:rsid w:val="007A0101"/>
    <w:pPr>
      <w:spacing w:after="200" w:line="276" w:lineRule="auto"/>
    </w:pPr>
    <w:rPr>
      <w:rFonts w:ascii="Liberation Serif" w:eastAsia="Tahoma" w:hAnsi="Liberation Serif" w:cs="Times New Roman"/>
      <w:kern w:val="2"/>
      <w:sz w:val="24"/>
      <w:szCs w:val="24"/>
    </w:rPr>
  </w:style>
  <w:style w:type="paragraph" w:customStyle="1" w:styleId="aff4">
    <w:name w:val="Примечания"/>
    <w:qFormat/>
    <w:rsid w:val="007A0101"/>
    <w:pPr>
      <w:spacing w:after="200" w:line="276" w:lineRule="auto"/>
      <w:ind w:left="340" w:hanging="340"/>
    </w:pPr>
    <w:rPr>
      <w:rFonts w:ascii="Arial" w:eastAsia="Tahoma" w:hAnsi="Arial" w:cs="Times New Roman"/>
      <w:kern w:val="2"/>
      <w:sz w:val="40"/>
      <w:szCs w:val="24"/>
    </w:rPr>
  </w:style>
  <w:style w:type="paragraph" w:customStyle="1" w:styleId="1">
    <w:name w:val="Структура 1"/>
    <w:qFormat/>
    <w:rsid w:val="007A0101"/>
    <w:pPr>
      <w:spacing w:before="283" w:line="200" w:lineRule="atLeast"/>
    </w:pPr>
    <w:rPr>
      <w:rFonts w:ascii="Arial" w:eastAsia="Tahoma" w:hAnsi="Arial" w:cs="Times New Roman"/>
      <w:color w:val="000000"/>
      <w:kern w:val="2"/>
      <w:sz w:val="64"/>
      <w:szCs w:val="24"/>
    </w:rPr>
  </w:style>
  <w:style w:type="paragraph" w:customStyle="1" w:styleId="2">
    <w:name w:val="Структура 2"/>
    <w:basedOn w:val="1"/>
    <w:qFormat/>
    <w:rsid w:val="007A0101"/>
    <w:pPr>
      <w:spacing w:before="227"/>
    </w:pPr>
    <w:rPr>
      <w:sz w:val="48"/>
    </w:rPr>
  </w:style>
  <w:style w:type="paragraph" w:customStyle="1" w:styleId="3">
    <w:name w:val="Структура 3"/>
    <w:basedOn w:val="2"/>
    <w:qFormat/>
    <w:rsid w:val="007A0101"/>
    <w:pPr>
      <w:spacing w:before="170"/>
    </w:pPr>
    <w:rPr>
      <w:sz w:val="40"/>
    </w:rPr>
  </w:style>
  <w:style w:type="paragraph" w:customStyle="1" w:styleId="42">
    <w:name w:val="Структура 4"/>
    <w:basedOn w:val="3"/>
    <w:qFormat/>
    <w:rsid w:val="007A0101"/>
    <w:pPr>
      <w:spacing w:before="113"/>
    </w:pPr>
  </w:style>
  <w:style w:type="paragraph" w:customStyle="1" w:styleId="5">
    <w:name w:val="Структура 5"/>
    <w:basedOn w:val="42"/>
    <w:qFormat/>
    <w:rsid w:val="007A0101"/>
    <w:pPr>
      <w:spacing w:before="57"/>
    </w:pPr>
  </w:style>
  <w:style w:type="paragraph" w:customStyle="1" w:styleId="6">
    <w:name w:val="Структура 6"/>
    <w:basedOn w:val="5"/>
    <w:qFormat/>
    <w:rsid w:val="007A0101"/>
  </w:style>
  <w:style w:type="paragraph" w:customStyle="1" w:styleId="7">
    <w:name w:val="Структура 7"/>
    <w:basedOn w:val="6"/>
    <w:qFormat/>
    <w:rsid w:val="007A0101"/>
  </w:style>
  <w:style w:type="paragraph" w:customStyle="1" w:styleId="8">
    <w:name w:val="Структура 8"/>
    <w:basedOn w:val="7"/>
    <w:qFormat/>
    <w:rsid w:val="007A0101"/>
  </w:style>
  <w:style w:type="paragraph" w:customStyle="1" w:styleId="9">
    <w:name w:val="Структура 9"/>
    <w:basedOn w:val="8"/>
    <w:qFormat/>
    <w:rsid w:val="007A0101"/>
  </w:style>
  <w:style w:type="paragraph" w:customStyle="1" w:styleId="LTGliederung10">
    <w:name w:val="Заголовок и объект~LT~Gliederung 1"/>
    <w:qFormat/>
    <w:rsid w:val="007A0101"/>
    <w:pPr>
      <w:spacing w:before="283" w:line="200" w:lineRule="atLeast"/>
    </w:pPr>
    <w:rPr>
      <w:rFonts w:ascii="Arial" w:eastAsia="Tahoma" w:hAnsi="Arial" w:cs="Times New Roman"/>
      <w:color w:val="000000"/>
      <w:kern w:val="2"/>
      <w:sz w:val="64"/>
      <w:szCs w:val="24"/>
    </w:rPr>
  </w:style>
  <w:style w:type="paragraph" w:customStyle="1" w:styleId="LTGliederung20">
    <w:name w:val="Заголовок и объект~LT~Gliederung 2"/>
    <w:basedOn w:val="LTGliederung10"/>
    <w:qFormat/>
    <w:rsid w:val="007A0101"/>
    <w:pPr>
      <w:spacing w:before="227"/>
    </w:pPr>
    <w:rPr>
      <w:sz w:val="48"/>
    </w:rPr>
  </w:style>
  <w:style w:type="paragraph" w:customStyle="1" w:styleId="LTGliederung30">
    <w:name w:val="Заголовок и объект~LT~Gliederung 3"/>
    <w:basedOn w:val="LTGliederung20"/>
    <w:qFormat/>
    <w:rsid w:val="007A0101"/>
    <w:pPr>
      <w:spacing w:before="170"/>
    </w:pPr>
    <w:rPr>
      <w:sz w:val="40"/>
    </w:rPr>
  </w:style>
  <w:style w:type="paragraph" w:customStyle="1" w:styleId="LTGliederung40">
    <w:name w:val="Заголовок и объект~LT~Gliederung 4"/>
    <w:basedOn w:val="LTGliederung30"/>
    <w:qFormat/>
    <w:rsid w:val="007A0101"/>
    <w:pPr>
      <w:spacing w:before="113"/>
    </w:pPr>
  </w:style>
  <w:style w:type="paragraph" w:customStyle="1" w:styleId="LTGliederung50">
    <w:name w:val="Заголовок и объект~LT~Gliederung 5"/>
    <w:basedOn w:val="LTGliederung40"/>
    <w:qFormat/>
    <w:rsid w:val="007A0101"/>
    <w:pPr>
      <w:spacing w:before="57"/>
    </w:pPr>
  </w:style>
  <w:style w:type="paragraph" w:customStyle="1" w:styleId="LTGliederung60">
    <w:name w:val="Заголовок и объект~LT~Gliederung 6"/>
    <w:basedOn w:val="LTGliederung50"/>
    <w:qFormat/>
    <w:rsid w:val="007A0101"/>
  </w:style>
  <w:style w:type="paragraph" w:customStyle="1" w:styleId="LTGliederung70">
    <w:name w:val="Заголовок и объект~LT~Gliederung 7"/>
    <w:basedOn w:val="LTGliederung60"/>
    <w:qFormat/>
    <w:rsid w:val="007A0101"/>
  </w:style>
  <w:style w:type="paragraph" w:customStyle="1" w:styleId="LTGliederung80">
    <w:name w:val="Заголовок и объект~LT~Gliederung 8"/>
    <w:basedOn w:val="LTGliederung70"/>
    <w:qFormat/>
    <w:rsid w:val="007A0101"/>
  </w:style>
  <w:style w:type="paragraph" w:customStyle="1" w:styleId="LTGliederung90">
    <w:name w:val="Заголовок и объект~LT~Gliederung 9"/>
    <w:basedOn w:val="LTGliederung80"/>
    <w:qFormat/>
    <w:rsid w:val="007A0101"/>
  </w:style>
  <w:style w:type="paragraph" w:customStyle="1" w:styleId="LTTitel0">
    <w:name w:val="Заголовок и объект~LT~Titel"/>
    <w:qFormat/>
    <w:rsid w:val="007A0101"/>
    <w:pPr>
      <w:spacing w:after="200" w:line="200" w:lineRule="atLeast"/>
    </w:pPr>
    <w:rPr>
      <w:rFonts w:ascii="Arial" w:eastAsia="Tahoma" w:hAnsi="Arial" w:cs="Times New Roman"/>
      <w:color w:val="000000"/>
      <w:kern w:val="2"/>
      <w:sz w:val="36"/>
      <w:szCs w:val="24"/>
    </w:rPr>
  </w:style>
  <w:style w:type="paragraph" w:customStyle="1" w:styleId="LTUntertitel0">
    <w:name w:val="Заголовок и объект~LT~Untertitel"/>
    <w:qFormat/>
    <w:rsid w:val="007A0101"/>
    <w:pPr>
      <w:spacing w:after="200" w:line="276" w:lineRule="auto"/>
      <w:jc w:val="center"/>
    </w:pPr>
    <w:rPr>
      <w:rFonts w:ascii="Arial" w:eastAsia="Tahoma" w:hAnsi="Arial" w:cs="Times New Roman"/>
      <w:kern w:val="2"/>
      <w:sz w:val="64"/>
      <w:szCs w:val="24"/>
    </w:rPr>
  </w:style>
  <w:style w:type="paragraph" w:customStyle="1" w:styleId="LTNotizen0">
    <w:name w:val="Заголовок и объект~LT~Notizen"/>
    <w:qFormat/>
    <w:rsid w:val="007A0101"/>
    <w:pPr>
      <w:spacing w:after="200" w:line="276" w:lineRule="auto"/>
      <w:ind w:left="340" w:hanging="340"/>
    </w:pPr>
    <w:rPr>
      <w:rFonts w:ascii="Arial" w:eastAsia="Tahoma" w:hAnsi="Arial" w:cs="Times New Roman"/>
      <w:kern w:val="2"/>
      <w:sz w:val="40"/>
      <w:szCs w:val="24"/>
    </w:rPr>
  </w:style>
  <w:style w:type="paragraph" w:customStyle="1" w:styleId="LTHintergrundobjekte0">
    <w:name w:val="Заголовок и объект~LT~Hintergrundobjekte"/>
    <w:qFormat/>
    <w:rsid w:val="007A0101"/>
    <w:pPr>
      <w:spacing w:after="200" w:line="276" w:lineRule="auto"/>
    </w:pPr>
    <w:rPr>
      <w:rFonts w:ascii="Liberation Serif" w:eastAsia="Tahoma" w:hAnsi="Liberation Serif" w:cs="Times New Roman"/>
      <w:kern w:val="2"/>
      <w:sz w:val="24"/>
      <w:szCs w:val="24"/>
    </w:rPr>
  </w:style>
  <w:style w:type="paragraph" w:customStyle="1" w:styleId="LTHintergrund0">
    <w:name w:val="Заголовок и объект~LT~Hintergrund"/>
    <w:qFormat/>
    <w:rsid w:val="007A0101"/>
    <w:pPr>
      <w:spacing w:after="200" w:line="276" w:lineRule="auto"/>
    </w:pPr>
    <w:rPr>
      <w:rFonts w:ascii="Liberation Serif" w:eastAsia="Tahoma" w:hAnsi="Liberation Serif" w:cs="Times New Roman"/>
      <w:kern w:val="2"/>
      <w:sz w:val="24"/>
      <w:szCs w:val="24"/>
    </w:rPr>
  </w:style>
  <w:style w:type="paragraph" w:customStyle="1" w:styleId="LTGliederung11">
    <w:name w:val="Пустой слайд~LT~Gliederung 1"/>
    <w:qFormat/>
    <w:rsid w:val="007A0101"/>
    <w:pPr>
      <w:spacing w:before="283" w:line="200" w:lineRule="atLeast"/>
    </w:pPr>
    <w:rPr>
      <w:rFonts w:ascii="Arial" w:eastAsia="Tahoma" w:hAnsi="Arial" w:cs="Times New Roman"/>
      <w:color w:val="000000"/>
      <w:kern w:val="2"/>
      <w:sz w:val="64"/>
      <w:szCs w:val="24"/>
    </w:rPr>
  </w:style>
  <w:style w:type="paragraph" w:customStyle="1" w:styleId="LTGliederung21">
    <w:name w:val="Пустой слайд~LT~Gliederung 2"/>
    <w:basedOn w:val="LTGliederung11"/>
    <w:qFormat/>
    <w:rsid w:val="007A0101"/>
    <w:pPr>
      <w:spacing w:before="227"/>
    </w:pPr>
    <w:rPr>
      <w:sz w:val="48"/>
    </w:rPr>
  </w:style>
  <w:style w:type="paragraph" w:customStyle="1" w:styleId="LTGliederung31">
    <w:name w:val="Пустой слайд~LT~Gliederung 3"/>
    <w:basedOn w:val="LTGliederung21"/>
    <w:qFormat/>
    <w:rsid w:val="007A0101"/>
    <w:pPr>
      <w:spacing w:before="170"/>
    </w:pPr>
    <w:rPr>
      <w:sz w:val="40"/>
    </w:rPr>
  </w:style>
  <w:style w:type="paragraph" w:customStyle="1" w:styleId="LTGliederung41">
    <w:name w:val="Пустой слайд~LT~Gliederung 4"/>
    <w:basedOn w:val="LTGliederung31"/>
    <w:qFormat/>
    <w:rsid w:val="007A0101"/>
    <w:pPr>
      <w:spacing w:before="113"/>
    </w:pPr>
  </w:style>
  <w:style w:type="paragraph" w:customStyle="1" w:styleId="LTGliederung51">
    <w:name w:val="Пустой слайд~LT~Gliederung 5"/>
    <w:basedOn w:val="LTGliederung41"/>
    <w:qFormat/>
    <w:rsid w:val="007A0101"/>
    <w:pPr>
      <w:spacing w:before="57"/>
    </w:pPr>
  </w:style>
  <w:style w:type="paragraph" w:customStyle="1" w:styleId="LTGliederung61">
    <w:name w:val="Пустой слайд~LT~Gliederung 6"/>
    <w:basedOn w:val="LTGliederung51"/>
    <w:qFormat/>
    <w:rsid w:val="007A0101"/>
  </w:style>
  <w:style w:type="paragraph" w:customStyle="1" w:styleId="LTGliederung71">
    <w:name w:val="Пустой слайд~LT~Gliederung 7"/>
    <w:basedOn w:val="LTGliederung61"/>
    <w:qFormat/>
    <w:rsid w:val="007A0101"/>
  </w:style>
  <w:style w:type="paragraph" w:customStyle="1" w:styleId="LTGliederung81">
    <w:name w:val="Пустой слайд~LT~Gliederung 8"/>
    <w:basedOn w:val="LTGliederung71"/>
    <w:qFormat/>
    <w:rsid w:val="007A0101"/>
  </w:style>
  <w:style w:type="paragraph" w:customStyle="1" w:styleId="LTGliederung91">
    <w:name w:val="Пустой слайд~LT~Gliederung 9"/>
    <w:basedOn w:val="LTGliederung81"/>
    <w:qFormat/>
    <w:rsid w:val="007A0101"/>
  </w:style>
  <w:style w:type="paragraph" w:customStyle="1" w:styleId="LTTitel1">
    <w:name w:val="Пустой слайд~LT~Titel"/>
    <w:qFormat/>
    <w:rsid w:val="007A0101"/>
    <w:pPr>
      <w:spacing w:after="200" w:line="200" w:lineRule="atLeast"/>
    </w:pPr>
    <w:rPr>
      <w:rFonts w:ascii="Arial" w:eastAsia="Tahoma" w:hAnsi="Arial" w:cs="Times New Roman"/>
      <w:color w:val="000000"/>
      <w:kern w:val="2"/>
      <w:sz w:val="36"/>
      <w:szCs w:val="24"/>
    </w:rPr>
  </w:style>
  <w:style w:type="paragraph" w:customStyle="1" w:styleId="LTUntertitel1">
    <w:name w:val="Пустой слайд~LT~Untertitel"/>
    <w:qFormat/>
    <w:rsid w:val="007A0101"/>
    <w:pPr>
      <w:spacing w:after="200" w:line="276" w:lineRule="auto"/>
      <w:jc w:val="center"/>
    </w:pPr>
    <w:rPr>
      <w:rFonts w:ascii="Arial" w:eastAsia="Tahoma" w:hAnsi="Arial" w:cs="Times New Roman"/>
      <w:kern w:val="2"/>
      <w:sz w:val="64"/>
      <w:szCs w:val="24"/>
    </w:rPr>
  </w:style>
  <w:style w:type="paragraph" w:customStyle="1" w:styleId="LTNotizen1">
    <w:name w:val="Пустой слайд~LT~Notizen"/>
    <w:qFormat/>
    <w:rsid w:val="007A0101"/>
    <w:pPr>
      <w:spacing w:after="200" w:line="276" w:lineRule="auto"/>
      <w:ind w:left="340" w:hanging="340"/>
    </w:pPr>
    <w:rPr>
      <w:rFonts w:ascii="Arial" w:eastAsia="Tahoma" w:hAnsi="Arial" w:cs="Times New Roman"/>
      <w:kern w:val="2"/>
      <w:sz w:val="40"/>
      <w:szCs w:val="24"/>
    </w:rPr>
  </w:style>
  <w:style w:type="paragraph" w:customStyle="1" w:styleId="LTHintergrundobjekte1">
    <w:name w:val="Пустой слайд~LT~Hintergrundobjekte"/>
    <w:qFormat/>
    <w:rsid w:val="007A0101"/>
    <w:pPr>
      <w:spacing w:after="200" w:line="276" w:lineRule="auto"/>
    </w:pPr>
    <w:rPr>
      <w:rFonts w:ascii="Liberation Serif" w:eastAsia="Tahoma" w:hAnsi="Liberation Serif" w:cs="Times New Roman"/>
      <w:kern w:val="2"/>
      <w:sz w:val="24"/>
      <w:szCs w:val="24"/>
    </w:rPr>
  </w:style>
  <w:style w:type="paragraph" w:customStyle="1" w:styleId="LTHintergrund1">
    <w:name w:val="Пустой слайд~LT~Hintergrund"/>
    <w:qFormat/>
    <w:rsid w:val="007A0101"/>
    <w:pPr>
      <w:spacing w:after="200" w:line="276" w:lineRule="auto"/>
    </w:pPr>
    <w:rPr>
      <w:rFonts w:ascii="Liberation Serif" w:eastAsia="Tahoma" w:hAnsi="Liberation Serif" w:cs="Times New Roman"/>
      <w:kern w:val="2"/>
      <w:sz w:val="24"/>
      <w:szCs w:val="24"/>
    </w:rPr>
  </w:style>
  <w:style w:type="paragraph" w:customStyle="1" w:styleId="aff5">
    <w:name w:val="Текст в заданном формате"/>
    <w:basedOn w:val="a"/>
    <w:qFormat/>
    <w:rsid w:val="007A0101"/>
    <w:pPr>
      <w:spacing w:after="0"/>
    </w:pPr>
    <w:rPr>
      <w:rFonts w:ascii="Liberation Mono" w:eastAsia="Liberation Mono" w:hAnsi="Liberation Mono" w:cs="Liberation Mono"/>
      <w:sz w:val="20"/>
      <w:szCs w:val="20"/>
    </w:rPr>
  </w:style>
  <w:style w:type="table" w:styleId="aff6">
    <w:name w:val="Table Grid"/>
    <w:basedOn w:val="a1"/>
    <w:uiPriority w:val="59"/>
    <w:rsid w:val="00D3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841A0-8B64-4D8E-9FDC-4957469CE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GL-226</dc:creator>
  <cp:lastModifiedBy>user</cp:lastModifiedBy>
  <cp:revision>2</cp:revision>
  <cp:lastPrinted>2021-05-13T09:05:00Z</cp:lastPrinted>
  <dcterms:created xsi:type="dcterms:W3CDTF">2025-01-13T08:27:00Z</dcterms:created>
  <dcterms:modified xsi:type="dcterms:W3CDTF">2025-01-13T08:27:00Z</dcterms:modified>
  <dc:language>ru-RU</dc:language>
</cp:coreProperties>
</file>