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29DD" w14:textId="77777777" w:rsidR="00C62F7E" w:rsidRPr="00DD5D39" w:rsidRDefault="00C62F7E" w:rsidP="00DD5D39">
      <w:pPr>
        <w:spacing w:after="0" w:line="240" w:lineRule="auto"/>
        <w:ind w:left="20"/>
        <w:jc w:val="center"/>
        <w:rPr>
          <w:color w:val="000000"/>
          <w:sz w:val="24"/>
          <w:szCs w:val="24"/>
          <w:lang w:val="ru-RU"/>
        </w:rPr>
      </w:pPr>
      <w:bookmarkStart w:id="0" w:name="z78"/>
      <w:r w:rsidRPr="00C87080">
        <w:rPr>
          <w:color w:val="000000"/>
          <w:sz w:val="24"/>
          <w:szCs w:val="24"/>
          <w:lang w:val="ru-RU"/>
        </w:rPr>
        <w:t>Справка</w:t>
      </w:r>
    </w:p>
    <w:bookmarkEnd w:id="0"/>
    <w:p w14:paraId="2D5A4B57" w14:textId="77777777" w:rsidR="005A1EAC" w:rsidRPr="005A1EAC" w:rsidRDefault="005A1EAC" w:rsidP="005A1EAC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5A1EAC">
        <w:rPr>
          <w:color w:val="000000"/>
          <w:sz w:val="24"/>
          <w:szCs w:val="24"/>
          <w:lang w:val="ru-RU"/>
        </w:rPr>
        <w:t>о соискателе ученого звания ассоциированного профессора (доцента)</w:t>
      </w:r>
    </w:p>
    <w:p w14:paraId="7C09103C" w14:textId="77777777" w:rsidR="005A1EAC" w:rsidRPr="005A1EAC" w:rsidRDefault="005A1EAC" w:rsidP="005A1EAC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5A1EAC">
        <w:rPr>
          <w:color w:val="000000"/>
          <w:sz w:val="24"/>
          <w:szCs w:val="24"/>
          <w:lang w:val="ru-RU"/>
        </w:rPr>
        <w:t>по научному направлению 10400 Науки о земле и окружающей среде</w:t>
      </w:r>
    </w:p>
    <w:p w14:paraId="2824DC28" w14:textId="37A63F07" w:rsidR="00C87080" w:rsidRDefault="005A1EAC" w:rsidP="005A1EAC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5A1EAC">
        <w:rPr>
          <w:color w:val="000000"/>
          <w:sz w:val="24"/>
          <w:szCs w:val="24"/>
          <w:lang w:val="ru-RU"/>
        </w:rPr>
        <w:t>(специальность 25.01.00 – Геология и минералогия)</w:t>
      </w:r>
    </w:p>
    <w:p w14:paraId="7FCCB66D" w14:textId="77777777" w:rsidR="005A1EAC" w:rsidRPr="00444FD5" w:rsidRDefault="005A1EAC" w:rsidP="005A1EAC">
      <w:pPr>
        <w:spacing w:after="0"/>
        <w:jc w:val="center"/>
        <w:rPr>
          <w:color w:val="000000"/>
          <w:sz w:val="24"/>
          <w:szCs w:val="24"/>
          <w:lang w:val="ru-RU"/>
        </w:rPr>
      </w:pPr>
    </w:p>
    <w:tbl>
      <w:tblPr>
        <w:tblW w:w="976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49"/>
        <w:gridCol w:w="5245"/>
      </w:tblGrid>
      <w:tr w:rsidR="005B3C1A" w:rsidRPr="006970FD" w14:paraId="53EA8706" w14:textId="7777777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EC379" w14:textId="77777777" w:rsidR="00C62F7E" w:rsidRPr="006970FD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DC3BD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AE7C8" w14:textId="695BA468" w:rsidR="00C62F7E" w:rsidRPr="00C62F7E" w:rsidRDefault="00B10F46" w:rsidP="00C62F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3"/>
                <w:szCs w:val="23"/>
                <w:lang w:val="kk-KZ"/>
              </w:rPr>
              <w:t>Амангелдіқызы Алтынай</w:t>
            </w:r>
          </w:p>
        </w:tc>
      </w:tr>
      <w:tr w:rsidR="005B3C1A" w:rsidRPr="004C6BE9" w14:paraId="19A7D6BB" w14:textId="7777777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AC0D4" w14:textId="77777777" w:rsidR="00C62F7E" w:rsidRPr="006970FD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46214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4095C" w14:textId="6F48DC0F" w:rsidR="00C62F7E" w:rsidRPr="005A1EAC" w:rsidRDefault="005A1EAC" w:rsidP="00E3243F">
            <w:pPr>
              <w:spacing w:after="0" w:line="240" w:lineRule="auto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 xml:space="preserve">Доктор философии 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 xml:space="preserve"> по специальности 6</w:t>
            </w:r>
            <w:r w:rsidRPr="00F407C5">
              <w:rPr>
                <w:sz w:val="24"/>
                <w:szCs w:val="24"/>
              </w:rPr>
              <w:t>D</w:t>
            </w:r>
            <w:r w:rsidRPr="00F407C5">
              <w:rPr>
                <w:sz w:val="24"/>
                <w:szCs w:val="24"/>
                <w:lang w:val="ru-RU"/>
              </w:rPr>
              <w:t>070</w:t>
            </w:r>
            <w:r>
              <w:rPr>
                <w:sz w:val="24"/>
                <w:szCs w:val="24"/>
                <w:lang w:val="ru-RU"/>
              </w:rPr>
              <w:t>6</w:t>
            </w:r>
            <w:r w:rsidRPr="00F407C5">
              <w:rPr>
                <w:sz w:val="24"/>
                <w:szCs w:val="24"/>
                <w:lang w:val="ru-RU"/>
              </w:rPr>
              <w:t>00 «</w:t>
            </w:r>
            <w:r>
              <w:rPr>
                <w:color w:val="000000"/>
                <w:sz w:val="24"/>
                <w:szCs w:val="24"/>
                <w:lang w:val="ru-RU"/>
              </w:rPr>
              <w:t>Геология и разведка месторождений полезных ископаемых</w:t>
            </w:r>
            <w:r w:rsidRPr="00F407C5">
              <w:rPr>
                <w:sz w:val="24"/>
                <w:szCs w:val="24"/>
                <w:lang w:val="ru-RU"/>
              </w:rPr>
              <w:t>» (</w:t>
            </w:r>
            <w:r w:rsidRPr="002C4DFF">
              <w:rPr>
                <w:rFonts w:eastAsia="Calibri"/>
                <w:bCs/>
                <w:sz w:val="24"/>
                <w:szCs w:val="24"/>
                <w:lang w:val="ru-RU"/>
              </w:rPr>
              <w:t>приказ КОКСОН МОН РК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)</w:t>
            </w:r>
            <w:r w:rsidR="00157FB3" w:rsidRPr="00157FB3">
              <w:rPr>
                <w:color w:val="000000"/>
                <w:sz w:val="24"/>
                <w:szCs w:val="24"/>
                <w:lang w:val="ru-RU"/>
              </w:rPr>
              <w:t xml:space="preserve"> №</w:t>
            </w:r>
            <w:r w:rsidR="00B10F46">
              <w:rPr>
                <w:color w:val="000000"/>
                <w:sz w:val="24"/>
                <w:szCs w:val="24"/>
                <w:lang w:val="ru-RU"/>
              </w:rPr>
              <w:t>164</w:t>
            </w:r>
            <w:r w:rsidR="00157FB3" w:rsidRPr="00157FB3">
              <w:rPr>
                <w:color w:val="000000"/>
                <w:sz w:val="24"/>
                <w:szCs w:val="24"/>
                <w:lang w:val="ru-RU"/>
              </w:rPr>
              <w:t xml:space="preserve"> от </w:t>
            </w:r>
            <w:r w:rsidR="00B10F46">
              <w:rPr>
                <w:color w:val="000000"/>
                <w:sz w:val="24"/>
                <w:szCs w:val="24"/>
                <w:lang w:val="ru-RU"/>
              </w:rPr>
              <w:t>22</w:t>
            </w:r>
            <w:r w:rsidR="00157FB3" w:rsidRPr="00157FB3">
              <w:rPr>
                <w:color w:val="000000"/>
                <w:sz w:val="24"/>
                <w:szCs w:val="24"/>
                <w:lang w:val="ru-RU"/>
              </w:rPr>
              <w:t>.</w:t>
            </w:r>
            <w:r w:rsidR="00B10F46">
              <w:rPr>
                <w:color w:val="000000"/>
                <w:sz w:val="24"/>
                <w:szCs w:val="24"/>
                <w:lang w:val="ru-RU"/>
              </w:rPr>
              <w:t>04</w:t>
            </w:r>
            <w:r w:rsidR="00157FB3" w:rsidRPr="00157FB3">
              <w:rPr>
                <w:color w:val="000000"/>
                <w:sz w:val="24"/>
                <w:szCs w:val="24"/>
                <w:lang w:val="ru-RU"/>
              </w:rPr>
              <w:t>.202</w:t>
            </w:r>
            <w:r w:rsidR="00B10F46">
              <w:rPr>
                <w:color w:val="000000"/>
                <w:sz w:val="24"/>
                <w:szCs w:val="24"/>
                <w:lang w:val="ru-RU"/>
              </w:rPr>
              <w:t xml:space="preserve">2 </w:t>
            </w:r>
            <w:r w:rsidR="00157FB3" w:rsidRPr="00157FB3">
              <w:rPr>
                <w:color w:val="000000"/>
                <w:sz w:val="24"/>
                <w:szCs w:val="24"/>
                <w:lang w:val="ru-RU"/>
              </w:rPr>
              <w:t>г</w:t>
            </w:r>
            <w:r w:rsidR="00157FB3">
              <w:rPr>
                <w:color w:val="000000"/>
                <w:sz w:val="24"/>
                <w:szCs w:val="24"/>
                <w:lang w:val="ru-RU"/>
              </w:rPr>
              <w:t>ода</w:t>
            </w:r>
          </w:p>
        </w:tc>
      </w:tr>
      <w:tr w:rsidR="005B3C1A" w:rsidRPr="00C62F7E" w14:paraId="03B7060E" w14:textId="7777777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58246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39611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0CD77" w14:textId="77777777" w:rsidR="00C62F7E" w:rsidRPr="002C2226" w:rsidRDefault="002C2226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53FD51DE" w14:textId="7777777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006ED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682A6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ED7E6" w14:textId="77777777" w:rsidR="00C62F7E" w:rsidRPr="00C62F7E" w:rsidRDefault="002C2226" w:rsidP="00BE195E">
            <w:pPr>
              <w:spacing w:after="0" w:line="240" w:lineRule="auto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4C6BE9" w14:paraId="6ED0F5B3" w14:textId="7777777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A9E25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1CBE1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C9F88" w14:textId="4630E419" w:rsidR="00314C59" w:rsidRPr="004C0971" w:rsidRDefault="005A1EAC" w:rsidP="00157FB3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spacing w:after="0" w:line="240" w:lineRule="auto"/>
              <w:ind w:left="0" w:right="127" w:firstLine="0"/>
              <w:jc w:val="both"/>
              <w:rPr>
                <w:sz w:val="24"/>
                <w:szCs w:val="24"/>
                <w:lang w:val="ru-RU"/>
              </w:rPr>
            </w:pPr>
            <w:r w:rsidRPr="005A1EAC">
              <w:rPr>
                <w:sz w:val="24"/>
                <w:szCs w:val="24"/>
                <w:lang w:val="ru-RU"/>
              </w:rPr>
              <w:t>И.о. доцента кафедры «Геология и разведка месторождений полезных ископаемых» КарТУ с 01.09.202</w:t>
            </w:r>
            <w:r w:rsidR="0060578B">
              <w:rPr>
                <w:sz w:val="24"/>
                <w:szCs w:val="24"/>
                <w:lang w:val="ru-RU"/>
              </w:rPr>
              <w:t>3</w:t>
            </w:r>
            <w:r w:rsidRPr="005A1EAC">
              <w:rPr>
                <w:sz w:val="24"/>
                <w:szCs w:val="24"/>
                <w:lang w:val="ru-RU"/>
              </w:rPr>
              <w:t xml:space="preserve"> г. (приказ №</w:t>
            </w:r>
            <w:r w:rsidR="0060578B">
              <w:rPr>
                <w:sz w:val="24"/>
                <w:szCs w:val="24"/>
                <w:lang w:val="ru-RU"/>
              </w:rPr>
              <w:t>713</w:t>
            </w:r>
            <w:r w:rsidRPr="005A1EAC">
              <w:rPr>
                <w:sz w:val="24"/>
                <w:szCs w:val="24"/>
                <w:lang w:val="ru-RU"/>
              </w:rPr>
              <w:t xml:space="preserve"> лс от </w:t>
            </w:r>
            <w:r w:rsidR="0060578B">
              <w:rPr>
                <w:sz w:val="24"/>
                <w:szCs w:val="24"/>
                <w:lang w:val="ru-RU"/>
              </w:rPr>
              <w:t>01</w:t>
            </w:r>
            <w:r w:rsidRPr="005A1EAC">
              <w:rPr>
                <w:sz w:val="24"/>
                <w:szCs w:val="24"/>
                <w:lang w:val="ru-RU"/>
              </w:rPr>
              <w:t>.09.202</w:t>
            </w:r>
            <w:r w:rsidR="0060578B">
              <w:rPr>
                <w:sz w:val="24"/>
                <w:szCs w:val="24"/>
                <w:lang w:val="ru-RU"/>
              </w:rPr>
              <w:t>3</w:t>
            </w:r>
            <w:r w:rsidRPr="005A1EAC">
              <w:rPr>
                <w:sz w:val="24"/>
                <w:szCs w:val="24"/>
                <w:lang w:val="ru-RU"/>
              </w:rPr>
              <w:t xml:space="preserve"> г).</w:t>
            </w:r>
          </w:p>
        </w:tc>
      </w:tr>
      <w:tr w:rsidR="005B3C1A" w:rsidRPr="004C6BE9" w14:paraId="0AFF5138" w14:textId="7777777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ED74D" w14:textId="77777777" w:rsidR="00C62F7E" w:rsidRPr="00763772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687CD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4B3B7" w14:textId="32DF9DF8" w:rsidR="00C62F7E" w:rsidRPr="00B41407" w:rsidRDefault="00157FB3" w:rsidP="00215960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60578B">
              <w:rPr>
                <w:color w:val="000000"/>
                <w:sz w:val="24"/>
                <w:szCs w:val="24"/>
                <w:lang w:val="ru-RU"/>
              </w:rPr>
              <w:t>0</w:t>
            </w:r>
            <w:r w:rsidR="004C0971">
              <w:rPr>
                <w:color w:val="000000"/>
                <w:sz w:val="24"/>
                <w:szCs w:val="24"/>
                <w:lang w:val="ru-RU"/>
              </w:rPr>
              <w:t xml:space="preserve"> лет, в том числе</w:t>
            </w:r>
            <w:r w:rsidR="002D185D">
              <w:rPr>
                <w:color w:val="000000"/>
                <w:sz w:val="24"/>
                <w:szCs w:val="24"/>
                <w:lang w:val="ru-RU"/>
              </w:rPr>
              <w:t xml:space="preserve">, в должности </w:t>
            </w:r>
            <w:r w:rsidR="00215960">
              <w:rPr>
                <w:sz w:val="24"/>
                <w:szCs w:val="24"/>
                <w:lang w:val="ru-RU"/>
              </w:rPr>
              <w:t xml:space="preserve">и.о. </w:t>
            </w:r>
            <w:r w:rsidR="00C23252">
              <w:rPr>
                <w:sz w:val="24"/>
                <w:szCs w:val="24"/>
                <w:lang w:val="ru-RU"/>
              </w:rPr>
              <w:t>доцента</w:t>
            </w:r>
            <w:r w:rsidR="00215960">
              <w:rPr>
                <w:sz w:val="24"/>
                <w:szCs w:val="24"/>
                <w:lang w:val="ru-RU"/>
              </w:rPr>
              <w:t xml:space="preserve"> «Геология и разведка месторождений полезных ископаемых» - </w:t>
            </w:r>
            <w:r w:rsidR="0060578B">
              <w:rPr>
                <w:sz w:val="24"/>
                <w:szCs w:val="24"/>
                <w:lang w:val="ru-RU"/>
              </w:rPr>
              <w:t>2</w:t>
            </w:r>
            <w:r w:rsidR="00215960">
              <w:rPr>
                <w:sz w:val="24"/>
                <w:szCs w:val="24"/>
                <w:lang w:val="ru-RU"/>
              </w:rPr>
              <w:t xml:space="preserve"> </w:t>
            </w:r>
            <w:r w:rsidR="0060578B">
              <w:rPr>
                <w:sz w:val="24"/>
                <w:szCs w:val="24"/>
                <w:lang w:val="ru-RU"/>
              </w:rPr>
              <w:t>года</w:t>
            </w:r>
          </w:p>
        </w:tc>
      </w:tr>
      <w:tr w:rsidR="005B3C1A" w:rsidRPr="0060578B" w14:paraId="2ECD0BB4" w14:textId="7777777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B8DBB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94E93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818D2" w14:textId="496FA35D" w:rsidR="00C62F7E" w:rsidRPr="006D65B4" w:rsidRDefault="00C62F7E" w:rsidP="00BE195E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E195E">
              <w:rPr>
                <w:color w:val="000000"/>
                <w:sz w:val="24"/>
                <w:szCs w:val="24"/>
                <w:lang w:val="ru-RU"/>
              </w:rPr>
              <w:t>Всего</w:t>
            </w:r>
            <w:r w:rsidR="0013045B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E195E">
              <w:rPr>
                <w:color w:val="000000"/>
                <w:sz w:val="24"/>
                <w:szCs w:val="24"/>
                <w:lang w:val="ru-RU"/>
              </w:rPr>
              <w:t>3</w:t>
            </w:r>
            <w:r w:rsidR="0060578B">
              <w:rPr>
                <w:color w:val="000000"/>
                <w:sz w:val="24"/>
                <w:szCs w:val="24"/>
                <w:lang w:val="ru-RU"/>
              </w:rPr>
              <w:t>0</w:t>
            </w:r>
            <w:r w:rsidRPr="00BE195E">
              <w:rPr>
                <w:color w:val="000000"/>
                <w:sz w:val="24"/>
                <w:szCs w:val="24"/>
                <w:lang w:val="ru-RU"/>
              </w:rPr>
              <w:t>,</w:t>
            </w:r>
            <w:r w:rsidR="006D65B4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E195E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>том числе в журналах</w:t>
            </w:r>
            <w:r w:rsidR="00B41407" w:rsidRPr="00BE195E">
              <w:rPr>
                <w:color w:val="000000"/>
                <w:sz w:val="24"/>
                <w:szCs w:val="24"/>
                <w:lang w:val="ru-RU"/>
              </w:rPr>
              <w:t xml:space="preserve">, входящих 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>в баз</w:t>
            </w:r>
            <w:r w:rsidR="00215960" w:rsidRPr="00BE195E">
              <w:rPr>
                <w:color w:val="000000"/>
                <w:sz w:val="24"/>
                <w:szCs w:val="24"/>
                <w:lang w:val="ru-RU"/>
              </w:rPr>
              <w:t>ы данных компаний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92356" w:rsidRPr="00BE195E">
              <w:rPr>
                <w:color w:val="000000"/>
                <w:sz w:val="24"/>
                <w:szCs w:val="24"/>
              </w:rPr>
              <w:t>Scopus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15960" w:rsidRPr="00BE195E">
              <w:rPr>
                <w:color w:val="000000"/>
                <w:sz w:val="24"/>
                <w:szCs w:val="24"/>
                <w:lang w:val="ru-RU"/>
              </w:rPr>
              <w:t xml:space="preserve">и </w:t>
            </w:r>
            <w:r w:rsidR="00215960" w:rsidRPr="00BE195E">
              <w:rPr>
                <w:color w:val="000000"/>
                <w:sz w:val="24"/>
                <w:szCs w:val="24"/>
              </w:rPr>
              <w:t>Web</w:t>
            </w:r>
            <w:r w:rsidR="00215960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15960" w:rsidRPr="00BE195E">
              <w:rPr>
                <w:color w:val="000000"/>
                <w:sz w:val="24"/>
                <w:szCs w:val="24"/>
              </w:rPr>
              <w:t>of</w:t>
            </w:r>
            <w:r w:rsidR="00215960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15960" w:rsidRPr="00BE195E">
              <w:rPr>
                <w:color w:val="000000"/>
                <w:sz w:val="24"/>
                <w:szCs w:val="24"/>
              </w:rPr>
              <w:t>Science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="0060578B">
              <w:rPr>
                <w:color w:val="000000"/>
                <w:sz w:val="24"/>
                <w:szCs w:val="24"/>
                <w:lang w:val="ru-RU"/>
              </w:rPr>
              <w:t>6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, в том числе </w:t>
            </w:r>
            <w:r w:rsidR="0060578B">
              <w:rPr>
                <w:color w:val="000000"/>
                <w:sz w:val="24"/>
                <w:szCs w:val="24"/>
                <w:lang w:val="ru-RU"/>
              </w:rPr>
              <w:t>4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стат</w:t>
            </w:r>
            <w:r w:rsidR="00BE195E" w:rsidRPr="00BE195E">
              <w:rPr>
                <w:color w:val="000000"/>
                <w:sz w:val="24"/>
                <w:szCs w:val="24"/>
                <w:lang w:val="ru-RU"/>
              </w:rPr>
              <w:t>ьи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с процентилем выше </w:t>
            </w:r>
            <w:r w:rsidR="00132314" w:rsidRPr="00BE195E">
              <w:rPr>
                <w:color w:val="000000"/>
                <w:sz w:val="24"/>
                <w:szCs w:val="24"/>
                <w:lang w:val="ru-RU"/>
              </w:rPr>
              <w:t>50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>; в изданиях</w:t>
            </w:r>
            <w:r w:rsidR="00DD5D39">
              <w:rPr>
                <w:color w:val="000000"/>
                <w:sz w:val="24"/>
                <w:szCs w:val="24"/>
                <w:lang w:val="ru-RU"/>
              </w:rPr>
              <w:t>,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E195E">
              <w:rPr>
                <w:color w:val="000000"/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="00BE195E" w:rsidRPr="00BE195E">
              <w:rPr>
                <w:color w:val="000000"/>
                <w:sz w:val="24"/>
                <w:szCs w:val="24"/>
                <w:lang w:val="ru-RU"/>
              </w:rPr>
              <w:t>20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>.</w:t>
            </w:r>
            <w:r w:rsidR="007B1768" w:rsidRPr="00BE195E">
              <w:rPr>
                <w:color w:val="000000"/>
                <w:sz w:val="24"/>
                <w:szCs w:val="24"/>
                <w:lang w:val="ru-RU"/>
              </w:rPr>
              <w:t xml:space="preserve"> П</w:t>
            </w:r>
            <w:r w:rsidR="00641E71" w:rsidRPr="00BE195E">
              <w:rPr>
                <w:color w:val="000000"/>
                <w:sz w:val="24"/>
                <w:szCs w:val="24"/>
                <w:lang w:val="ru-RU"/>
              </w:rPr>
              <w:t xml:space="preserve">олучено </w:t>
            </w:r>
            <w:r w:rsidR="00BE195E" w:rsidRPr="00BE195E">
              <w:rPr>
                <w:color w:val="000000"/>
                <w:sz w:val="24"/>
                <w:szCs w:val="24"/>
                <w:lang w:val="ru-RU"/>
              </w:rPr>
              <w:t>2</w:t>
            </w:r>
            <w:r w:rsidR="00641E71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0578B">
              <w:rPr>
                <w:color w:val="000000"/>
                <w:sz w:val="24"/>
                <w:szCs w:val="24"/>
                <w:lang w:val="ru-RU"/>
              </w:rPr>
              <w:t xml:space="preserve">Евразийских </w:t>
            </w:r>
            <w:r w:rsidR="00641E71" w:rsidRPr="00BE195E">
              <w:rPr>
                <w:color w:val="000000"/>
                <w:sz w:val="24"/>
                <w:szCs w:val="24"/>
                <w:lang w:val="ru-RU"/>
              </w:rPr>
              <w:t>патент</w:t>
            </w:r>
            <w:r w:rsidR="00BE195E" w:rsidRPr="00BE195E">
              <w:rPr>
                <w:color w:val="000000"/>
                <w:sz w:val="24"/>
                <w:szCs w:val="24"/>
                <w:lang w:val="ru-RU"/>
              </w:rPr>
              <w:t>а</w:t>
            </w:r>
            <w:r w:rsidR="0060578B">
              <w:rPr>
                <w:color w:val="000000"/>
                <w:sz w:val="24"/>
                <w:szCs w:val="24"/>
                <w:lang w:val="ru-RU"/>
              </w:rPr>
              <w:t>, 1 патент РК</w:t>
            </w:r>
            <w:r w:rsidR="00641E71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0578B">
              <w:rPr>
                <w:color w:val="000000"/>
                <w:sz w:val="24"/>
                <w:szCs w:val="24"/>
                <w:lang w:val="ru-RU"/>
              </w:rPr>
              <w:t>на изобретение</w:t>
            </w:r>
            <w:r w:rsidR="00D71B6B">
              <w:rPr>
                <w:color w:val="000000"/>
                <w:sz w:val="24"/>
                <w:szCs w:val="24"/>
                <w:lang w:val="ru-RU"/>
              </w:rPr>
              <w:t>, 12 СИС</w:t>
            </w:r>
            <w:r w:rsidR="007B1768" w:rsidRPr="00BE195E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B3C1A" w:rsidRPr="004C6BE9" w14:paraId="78700E96" w14:textId="7777777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6C2F3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8D7D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A352B" w14:textId="1203A216" w:rsidR="007B27E3" w:rsidRDefault="00BE195E" w:rsidP="0060578B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D5D39">
              <w:rPr>
                <w:color w:val="000000"/>
                <w:sz w:val="24"/>
                <w:szCs w:val="24"/>
                <w:lang w:val="ru-RU"/>
              </w:rPr>
              <w:t>Издан</w:t>
            </w:r>
            <w:r w:rsidR="0060578B">
              <w:rPr>
                <w:color w:val="000000"/>
                <w:sz w:val="24"/>
                <w:szCs w:val="24"/>
                <w:lang w:val="ru-RU"/>
              </w:rPr>
              <w:t>ы</w:t>
            </w:r>
            <w:r w:rsidR="007B27E3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14:paraId="306DDE44" w14:textId="6A00C380" w:rsidR="007B27E3" w:rsidRPr="007B27E3" w:rsidRDefault="007B27E3" w:rsidP="007B27E3">
            <w:pPr>
              <w:pStyle w:val="a3"/>
              <w:numPr>
                <w:ilvl w:val="0"/>
                <w:numId w:val="7"/>
              </w:numPr>
              <w:tabs>
                <w:tab w:val="left" w:pos="267"/>
              </w:tabs>
              <w:spacing w:after="0" w:line="240" w:lineRule="auto"/>
              <w:ind w:left="0" w:right="127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27E3">
              <w:rPr>
                <w:color w:val="000000"/>
                <w:sz w:val="24"/>
                <w:szCs w:val="24"/>
                <w:lang w:val="ru-RU"/>
              </w:rPr>
              <w:t>1 учебник</w:t>
            </w:r>
            <w:r w:rsidR="004C6BE9">
              <w:rPr>
                <w:color w:val="000000"/>
                <w:sz w:val="24"/>
                <w:szCs w:val="24"/>
                <w:lang w:val="ru-RU"/>
              </w:rPr>
              <w:t xml:space="preserve">, 2 учебных пособия </w:t>
            </w:r>
            <w:r w:rsidRPr="007B27E3">
              <w:rPr>
                <w:color w:val="000000"/>
                <w:sz w:val="24"/>
                <w:szCs w:val="24"/>
                <w:lang w:val="ru-RU"/>
              </w:rPr>
              <w:t>рекомендованны</w:t>
            </w:r>
            <w:r w:rsidR="004C6BE9">
              <w:rPr>
                <w:color w:val="000000"/>
                <w:sz w:val="24"/>
                <w:szCs w:val="24"/>
                <w:lang w:val="ru-RU"/>
              </w:rPr>
              <w:t>х</w:t>
            </w:r>
            <w:r w:rsidRPr="007B27E3">
              <w:rPr>
                <w:color w:val="000000"/>
                <w:sz w:val="24"/>
                <w:szCs w:val="24"/>
                <w:lang w:val="ru-RU"/>
              </w:rPr>
              <w:t xml:space="preserve"> РУМС РК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3EB7E256" w14:textId="48ADB6E6" w:rsidR="0060578B" w:rsidRPr="007B27E3" w:rsidRDefault="007B27E3" w:rsidP="007B27E3">
            <w:pPr>
              <w:pStyle w:val="a3"/>
              <w:numPr>
                <w:ilvl w:val="0"/>
                <w:numId w:val="7"/>
              </w:numPr>
              <w:tabs>
                <w:tab w:val="left" w:pos="267"/>
              </w:tabs>
              <w:spacing w:after="0" w:line="240" w:lineRule="auto"/>
              <w:ind w:left="0" w:right="127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27E3">
              <w:rPr>
                <w:color w:val="000000"/>
                <w:sz w:val="24"/>
                <w:szCs w:val="24"/>
                <w:lang w:val="ru-RU"/>
              </w:rPr>
              <w:t>3 монографии, рекомендованные ученым советом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0B667780" w14:textId="0CDB28C1" w:rsidR="007B27E3" w:rsidRPr="007B27E3" w:rsidRDefault="00C23252" w:rsidP="007B27E3">
            <w:pPr>
              <w:pStyle w:val="a3"/>
              <w:numPr>
                <w:ilvl w:val="0"/>
                <w:numId w:val="7"/>
              </w:numPr>
              <w:tabs>
                <w:tab w:val="left" w:pos="267"/>
              </w:tabs>
              <w:spacing w:after="0" w:line="240" w:lineRule="auto"/>
              <w:ind w:left="0" w:right="127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 w:rsidR="007B27E3" w:rsidRPr="007B27E3">
              <w:rPr>
                <w:color w:val="000000"/>
                <w:sz w:val="24"/>
                <w:szCs w:val="24"/>
                <w:lang w:val="ru-RU"/>
              </w:rPr>
              <w:t xml:space="preserve"> учебных пособий, рекомендованных ученым советом</w:t>
            </w:r>
            <w:r w:rsidR="007B27E3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28A83CED" w14:textId="77777777" w:rsidR="005401B2" w:rsidRDefault="00D819B6" w:rsidP="007B27E3">
            <w:pPr>
              <w:tabs>
                <w:tab w:val="left" w:pos="267"/>
              </w:tabs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D5D39">
              <w:rPr>
                <w:color w:val="000000"/>
                <w:sz w:val="24"/>
                <w:szCs w:val="24"/>
                <w:lang w:val="ru-RU"/>
              </w:rPr>
              <w:t>Индекс Хирша по Scopus –</w:t>
            </w:r>
            <w:r w:rsidR="004C57F9" w:rsidRPr="004C57F9">
              <w:rPr>
                <w:color w:val="000000"/>
                <w:sz w:val="24"/>
                <w:szCs w:val="24"/>
                <w:lang w:val="ru-RU"/>
              </w:rPr>
              <w:t xml:space="preserve"> 4</w:t>
            </w:r>
            <w:r w:rsidRPr="00DD5D39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4C9E8563" w14:textId="5ECA31D8" w:rsidR="004C57F9" w:rsidRPr="00C23252" w:rsidRDefault="004C57F9" w:rsidP="007B27E3">
            <w:pPr>
              <w:tabs>
                <w:tab w:val="left" w:pos="267"/>
              </w:tabs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D5D39">
              <w:rPr>
                <w:color w:val="000000"/>
                <w:sz w:val="24"/>
                <w:szCs w:val="24"/>
                <w:lang w:val="ru-RU"/>
              </w:rPr>
              <w:t>Индекс</w:t>
            </w:r>
            <w:r w:rsidRPr="00C2325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D5D39">
              <w:rPr>
                <w:color w:val="000000"/>
                <w:sz w:val="24"/>
                <w:szCs w:val="24"/>
                <w:lang w:val="ru-RU"/>
              </w:rPr>
              <w:t>Хирша</w:t>
            </w:r>
            <w:r w:rsidRPr="00C2325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D5D39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C2325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Web</w:t>
            </w:r>
            <w:r w:rsidRPr="00C2325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of</w:t>
            </w:r>
            <w:r w:rsidRPr="00C2325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Science</w:t>
            </w:r>
            <w:r w:rsidRPr="00C23252">
              <w:rPr>
                <w:color w:val="000000"/>
                <w:sz w:val="24"/>
                <w:szCs w:val="24"/>
                <w:lang w:val="ru-RU"/>
              </w:rPr>
              <w:t xml:space="preserve"> – 3.</w:t>
            </w:r>
          </w:p>
        </w:tc>
      </w:tr>
      <w:tr w:rsidR="005B3C1A" w:rsidRPr="00B10F46" w14:paraId="7502587F" w14:textId="7777777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C98B5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B60A5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794BF" w14:textId="5F3171C2" w:rsidR="00C62F7E" w:rsidRPr="00B10F46" w:rsidRDefault="00B10F46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3C1A" w:rsidRPr="004C6BE9" w14:paraId="0B4C8F18" w14:textId="7777777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9FCAA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F01C3" w14:textId="77777777" w:rsidR="00C62F7E" w:rsidRPr="00C62F7E" w:rsidRDefault="00C62F7E" w:rsidP="005B614D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лауреаты, призеры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lastRenderedPageBreak/>
              <w:t>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875B" w14:textId="17E18B15" w:rsidR="00C62F7E" w:rsidRPr="00C23252" w:rsidRDefault="00C23252" w:rsidP="00C2325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Муратов Шахнияз</w:t>
            </w:r>
            <w:r w:rsidRPr="0068170D">
              <w:rPr>
                <w:sz w:val="24"/>
                <w:szCs w:val="24"/>
                <w:lang w:val="ru-RU"/>
              </w:rPr>
              <w:t xml:space="preserve"> – победитель (диплом </w:t>
            </w:r>
            <w:r w:rsidRPr="0068170D">
              <w:rPr>
                <w:sz w:val="24"/>
                <w:szCs w:val="24"/>
                <w:lang w:val="kk-KZ"/>
              </w:rPr>
              <w:t>ІІІ</w:t>
            </w:r>
            <w:r w:rsidRPr="0068170D">
              <w:rPr>
                <w:sz w:val="24"/>
                <w:szCs w:val="24"/>
                <w:lang w:val="ru-RU"/>
              </w:rPr>
              <w:t xml:space="preserve"> степени</w:t>
            </w:r>
            <w:r>
              <w:rPr>
                <w:sz w:val="24"/>
                <w:szCs w:val="24"/>
                <w:lang w:val="ru-RU"/>
              </w:rPr>
              <w:t xml:space="preserve"> от</w:t>
            </w:r>
            <w:r w:rsidRPr="0068170D">
              <w:rPr>
                <w:sz w:val="24"/>
                <w:szCs w:val="24"/>
                <w:lang w:val="kk-KZ"/>
              </w:rPr>
              <w:t xml:space="preserve"> МОН РК</w:t>
            </w:r>
            <w:r>
              <w:rPr>
                <w:sz w:val="24"/>
                <w:szCs w:val="24"/>
                <w:lang w:val="kk-KZ"/>
              </w:rPr>
              <w:t>,</w:t>
            </w:r>
            <w:r w:rsidRPr="0068170D">
              <w:rPr>
                <w:sz w:val="24"/>
                <w:szCs w:val="24"/>
                <w:lang w:val="kk-KZ"/>
              </w:rPr>
              <w:t xml:space="preserve"> 20</w:t>
            </w:r>
            <w:r>
              <w:rPr>
                <w:sz w:val="24"/>
                <w:szCs w:val="24"/>
                <w:lang w:val="kk-KZ"/>
              </w:rPr>
              <w:t>24 г.</w:t>
            </w:r>
            <w:r w:rsidRPr="0068170D">
              <w:rPr>
                <w:sz w:val="24"/>
                <w:szCs w:val="24"/>
                <w:lang w:val="ru-RU"/>
              </w:rPr>
              <w:t xml:space="preserve">) </w:t>
            </w:r>
            <w:r w:rsidRPr="0068170D">
              <w:rPr>
                <w:sz w:val="24"/>
                <w:szCs w:val="24"/>
                <w:lang w:val="kk-KZ"/>
              </w:rPr>
              <w:t xml:space="preserve">республиканского </w:t>
            </w:r>
            <w:r w:rsidRPr="0068170D">
              <w:rPr>
                <w:sz w:val="24"/>
                <w:szCs w:val="24"/>
                <w:lang w:val="ru-RU"/>
              </w:rPr>
              <w:lastRenderedPageBreak/>
              <w:t xml:space="preserve">конкурса </w:t>
            </w:r>
            <w:r w:rsidRPr="0068170D">
              <w:rPr>
                <w:sz w:val="24"/>
                <w:szCs w:val="24"/>
                <w:lang w:val="kk-KZ"/>
              </w:rPr>
              <w:t xml:space="preserve">среди студентов ВУЗ-ов за лучшую научно-исследовательскую работу </w:t>
            </w:r>
            <w:r>
              <w:rPr>
                <w:sz w:val="24"/>
                <w:szCs w:val="24"/>
                <w:lang w:val="kk-KZ"/>
              </w:rPr>
              <w:t xml:space="preserve">среди </w:t>
            </w:r>
            <w:r w:rsidRPr="0068170D">
              <w:rPr>
                <w:sz w:val="24"/>
                <w:szCs w:val="24"/>
                <w:lang w:val="kk-KZ"/>
              </w:rPr>
              <w:t>студентов</w:t>
            </w:r>
          </w:p>
        </w:tc>
      </w:tr>
      <w:tr w:rsidR="005B3C1A" w:rsidRPr="00C62F7E" w14:paraId="208D8EE6" w14:textId="7777777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A47D0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1C3F6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A68E" w14:textId="77777777" w:rsidR="00C62F7E" w:rsidRPr="00C62F7E" w:rsidRDefault="005B3C1A" w:rsidP="00DD5D39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4C57F9" w14:paraId="636A74DB" w14:textId="7777777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FC3F3" w14:textId="77777777"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D3C88" w14:textId="77777777"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688E6" w14:textId="7495D4FE" w:rsidR="007B27E3" w:rsidRDefault="007B27E3" w:rsidP="00BE195E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spacing w:after="0" w:line="240" w:lineRule="auto"/>
              <w:ind w:left="139" w:right="127" w:hanging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исполнитель</w:t>
            </w:r>
            <w:r w:rsidRPr="007B27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проекта </w:t>
            </w:r>
            <w:r w:rsidRPr="007B27E3">
              <w:rPr>
                <w:sz w:val="24"/>
                <w:szCs w:val="24"/>
                <w:lang w:val="ru-RU"/>
              </w:rPr>
              <w:t>грантов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7B27E3">
              <w:rPr>
                <w:sz w:val="24"/>
                <w:szCs w:val="24"/>
                <w:lang w:val="ru-RU"/>
              </w:rPr>
              <w:t xml:space="preserve"> финансированани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7B27E3">
              <w:rPr>
                <w:sz w:val="24"/>
                <w:szCs w:val="24"/>
                <w:lang w:val="ru-RU"/>
              </w:rPr>
              <w:t xml:space="preserve"> АР08052608 на тему «Исследование минералого-геохимических особенностей тонштейнов (глинистые прослои в угольных пластах) Шубаркольского месторождения</w:t>
            </w:r>
            <w:r>
              <w:rPr>
                <w:sz w:val="24"/>
                <w:szCs w:val="24"/>
                <w:lang w:val="ru-RU"/>
              </w:rPr>
              <w:t>»</w:t>
            </w:r>
            <w:r w:rsidRPr="007B27E3">
              <w:rPr>
                <w:lang w:val="ru-RU"/>
              </w:rPr>
              <w:t xml:space="preserve"> </w:t>
            </w:r>
            <w:r w:rsidRPr="007B27E3">
              <w:rPr>
                <w:sz w:val="24"/>
                <w:szCs w:val="24"/>
                <w:lang w:val="ru-RU"/>
              </w:rPr>
              <w:t>на 202</w:t>
            </w:r>
            <w:r>
              <w:rPr>
                <w:sz w:val="24"/>
                <w:szCs w:val="24"/>
                <w:lang w:val="ru-RU"/>
              </w:rPr>
              <w:t>0</w:t>
            </w:r>
            <w:r w:rsidRPr="007B27E3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7B27E3">
              <w:rPr>
                <w:sz w:val="24"/>
                <w:szCs w:val="24"/>
                <w:lang w:val="ru-RU"/>
              </w:rPr>
              <w:t xml:space="preserve"> годы на сумму </w:t>
            </w:r>
            <w:r>
              <w:rPr>
                <w:sz w:val="24"/>
                <w:szCs w:val="24"/>
                <w:lang w:val="ru-RU"/>
              </w:rPr>
              <w:t>44</w:t>
            </w:r>
            <w:r w:rsidRPr="007B27E3">
              <w:rPr>
                <w:sz w:val="24"/>
                <w:szCs w:val="24"/>
                <w:lang w:val="ru-RU"/>
              </w:rPr>
              <w:t xml:space="preserve"> млн. тг</w:t>
            </w:r>
            <w:r>
              <w:rPr>
                <w:sz w:val="24"/>
                <w:szCs w:val="24"/>
                <w:lang w:val="ru-RU"/>
              </w:rPr>
              <w:t>.</w:t>
            </w:r>
            <w:r w:rsidRPr="007B27E3">
              <w:rPr>
                <w:lang w:val="ru-RU"/>
              </w:rPr>
              <w:t xml:space="preserve"> </w:t>
            </w:r>
            <w:r w:rsidRPr="007B27E3">
              <w:rPr>
                <w:sz w:val="24"/>
                <w:szCs w:val="24"/>
                <w:lang w:val="ru-RU"/>
              </w:rPr>
              <w:t>по договору КН МОН РК №64 от 15.05.2020 г.</w:t>
            </w:r>
            <w:r w:rsidR="003B4535">
              <w:rPr>
                <w:sz w:val="24"/>
                <w:szCs w:val="24"/>
                <w:lang w:val="ru-RU"/>
              </w:rPr>
              <w:t>;</w:t>
            </w:r>
          </w:p>
          <w:p w14:paraId="44E7D55C" w14:textId="32D5708F" w:rsidR="00C62F7E" w:rsidRDefault="007B27E3" w:rsidP="00BE195E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spacing w:after="0" w:line="240" w:lineRule="auto"/>
              <w:ind w:left="139" w:right="127" w:hanging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7B27E3">
              <w:rPr>
                <w:sz w:val="24"/>
                <w:szCs w:val="24"/>
                <w:lang w:val="ru-RU"/>
              </w:rPr>
              <w:t>тветственны</w:t>
            </w:r>
            <w:r w:rsidR="00C23252">
              <w:rPr>
                <w:sz w:val="24"/>
                <w:szCs w:val="24"/>
                <w:lang w:val="ru-RU"/>
              </w:rPr>
              <w:t>й</w:t>
            </w:r>
            <w:r w:rsidRPr="007B27E3">
              <w:rPr>
                <w:sz w:val="24"/>
                <w:szCs w:val="24"/>
                <w:lang w:val="ru-RU"/>
              </w:rPr>
              <w:t xml:space="preserve"> исполнител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7B27E3">
              <w:rPr>
                <w:sz w:val="24"/>
                <w:szCs w:val="24"/>
                <w:lang w:val="ru-RU"/>
              </w:rPr>
              <w:t xml:space="preserve"> проекта грантов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7B27E3">
              <w:rPr>
                <w:sz w:val="24"/>
                <w:szCs w:val="24"/>
                <w:lang w:val="ru-RU"/>
              </w:rPr>
              <w:t xml:space="preserve"> </w:t>
            </w:r>
            <w:r w:rsidR="00C23252" w:rsidRPr="007B27E3">
              <w:rPr>
                <w:sz w:val="24"/>
                <w:szCs w:val="24"/>
                <w:lang w:val="ru-RU"/>
              </w:rPr>
              <w:t>финансирован</w:t>
            </w:r>
            <w:r w:rsidR="00C23252">
              <w:rPr>
                <w:sz w:val="24"/>
                <w:szCs w:val="24"/>
                <w:lang w:val="ru-RU"/>
              </w:rPr>
              <w:t>ия</w:t>
            </w:r>
            <w:r w:rsidRPr="007B27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АР</w:t>
            </w:r>
            <w:r w:rsidRPr="007B27E3">
              <w:rPr>
                <w:sz w:val="24"/>
                <w:szCs w:val="24"/>
                <w:lang w:val="ru-RU"/>
              </w:rPr>
              <w:t>13067779 «Исследование минералого-геохимических особенностей отложений Карагандинского угольного бассейна с целью идентификации продуктов эксплозивного вулканизма в углях» на 2022-</w:t>
            </w:r>
            <w:r w:rsidRPr="00C23252">
              <w:rPr>
                <w:sz w:val="24"/>
                <w:szCs w:val="24"/>
                <w:lang w:val="ru-RU"/>
              </w:rPr>
              <w:t>2024 годы на сумму 70 млн. тг. по договору КН М</w:t>
            </w:r>
            <w:r w:rsidR="00C23252" w:rsidRPr="00C23252">
              <w:rPr>
                <w:sz w:val="24"/>
                <w:szCs w:val="24"/>
                <w:lang w:val="ru-RU"/>
              </w:rPr>
              <w:t>ОН</w:t>
            </w:r>
            <w:r w:rsidRPr="00C23252">
              <w:rPr>
                <w:sz w:val="24"/>
                <w:szCs w:val="24"/>
                <w:lang w:val="ru-RU"/>
              </w:rPr>
              <w:t xml:space="preserve"> РК №120 КМУ 3 от 20.05.2022 г.</w:t>
            </w:r>
            <w:r w:rsidR="003B4535" w:rsidRPr="00C23252">
              <w:rPr>
                <w:sz w:val="24"/>
                <w:szCs w:val="24"/>
                <w:lang w:val="ru-RU"/>
              </w:rPr>
              <w:t>;</w:t>
            </w:r>
          </w:p>
          <w:p w14:paraId="414BE1B0" w14:textId="6E295AAE" w:rsidR="00E3243F" w:rsidRDefault="00E3243F" w:rsidP="00BE195E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spacing w:after="0" w:line="240" w:lineRule="auto"/>
              <w:ind w:left="139" w:right="127" w:hanging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проекта грантового финансирования </w:t>
            </w:r>
            <w:r w:rsidRPr="00E3243F">
              <w:rPr>
                <w:sz w:val="24"/>
                <w:szCs w:val="24"/>
                <w:lang w:val="ru-RU"/>
              </w:rPr>
              <w:t xml:space="preserve">AP26102801 </w:t>
            </w:r>
            <w:r>
              <w:rPr>
                <w:sz w:val="24"/>
                <w:szCs w:val="24"/>
                <w:lang w:val="ru-RU"/>
              </w:rPr>
              <w:t>«</w:t>
            </w:r>
            <w:r w:rsidRPr="00E3243F">
              <w:rPr>
                <w:sz w:val="24"/>
                <w:szCs w:val="24"/>
                <w:lang w:val="ru-RU"/>
              </w:rPr>
              <w:t>Изучение минералого-геохимических особенностей углей и зол угольных месторождений Центрального Казахстана</w:t>
            </w:r>
            <w:r>
              <w:rPr>
                <w:sz w:val="24"/>
                <w:szCs w:val="24"/>
                <w:lang w:val="ru-RU"/>
              </w:rPr>
              <w:t xml:space="preserve">» на 2025-2027 годы на сумму 98 млн.тг. </w:t>
            </w:r>
          </w:p>
          <w:p w14:paraId="626B7130" w14:textId="6FB318B8" w:rsidR="007B27E3" w:rsidRDefault="007B27E3" w:rsidP="00BE195E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spacing w:after="0" w:line="240" w:lineRule="auto"/>
              <w:ind w:left="139" w:right="127" w:hanging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Академик </w:t>
            </w:r>
            <w:r w:rsidR="00C23252" w:rsidRPr="00C23252">
              <w:rPr>
                <w:sz w:val="24"/>
                <w:szCs w:val="24"/>
                <w:lang w:val="ru-RU"/>
              </w:rPr>
              <w:t>Международн</w:t>
            </w:r>
            <w:r w:rsidR="00C23252">
              <w:rPr>
                <w:sz w:val="24"/>
                <w:szCs w:val="24"/>
                <w:lang w:val="ru-RU"/>
              </w:rPr>
              <w:t>ой</w:t>
            </w:r>
            <w:r w:rsidR="00C23252" w:rsidRPr="00C23252">
              <w:rPr>
                <w:sz w:val="24"/>
                <w:szCs w:val="24"/>
                <w:lang w:val="ru-RU"/>
              </w:rPr>
              <w:t xml:space="preserve"> Академи</w:t>
            </w:r>
            <w:r w:rsidR="00C23252">
              <w:rPr>
                <w:sz w:val="24"/>
                <w:szCs w:val="24"/>
                <w:lang w:val="ru-RU"/>
              </w:rPr>
              <w:t>и</w:t>
            </w:r>
            <w:r w:rsidR="00C23252" w:rsidRPr="00C23252">
              <w:rPr>
                <w:sz w:val="24"/>
                <w:szCs w:val="24"/>
                <w:lang w:val="ru-RU"/>
              </w:rPr>
              <w:t xml:space="preserve"> информатизации</w:t>
            </w:r>
            <w:r w:rsidR="00C23252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МАИН</w:t>
            </w:r>
            <w:r w:rsidR="00C23252">
              <w:rPr>
                <w:sz w:val="24"/>
                <w:szCs w:val="24"/>
                <w:lang w:val="ru-RU"/>
              </w:rPr>
              <w:t>)</w:t>
            </w:r>
            <w:r w:rsidR="003B4535">
              <w:rPr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45EE0709" w14:textId="06D9A3DB" w:rsidR="003B4535" w:rsidRDefault="003B4535" w:rsidP="00BE195E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spacing w:after="0" w:line="240" w:lineRule="auto"/>
              <w:ind w:left="139" w:right="127" w:hanging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Совета молодых ученых НАО КарТУ имени Абылкаса Сагинова;</w:t>
            </w:r>
          </w:p>
          <w:p w14:paraId="7D453761" w14:textId="51585CD4" w:rsidR="007B27E3" w:rsidRPr="005B3C1A" w:rsidRDefault="007B27E3" w:rsidP="00BE195E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spacing w:after="0" w:line="240" w:lineRule="auto"/>
              <w:ind w:left="139" w:right="127" w:hanging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Рецензент журнала «Труды Университета»</w:t>
            </w:r>
          </w:p>
        </w:tc>
      </w:tr>
    </w:tbl>
    <w:p w14:paraId="0611CFB4" w14:textId="77777777" w:rsidR="006D65B4" w:rsidRDefault="006D65B4" w:rsidP="00C62F7E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</w:t>
      </w:r>
    </w:p>
    <w:p w14:paraId="7459CD35" w14:textId="77777777" w:rsidR="00714FD8" w:rsidRDefault="00FA4893" w:rsidP="00FA4893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 </w:t>
      </w:r>
    </w:p>
    <w:p w14:paraId="34225986" w14:textId="77777777" w:rsidR="00FA4893" w:rsidRPr="0090698A" w:rsidRDefault="00304BC7" w:rsidP="00714FD8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Зав.кафедрой ГРМПИ</w:t>
      </w:r>
      <w:r w:rsidR="00FA4893" w:rsidRPr="0090698A">
        <w:rPr>
          <w:color w:val="000000"/>
          <w:sz w:val="24"/>
          <w:szCs w:val="24"/>
          <w:lang w:val="ru-RU"/>
        </w:rPr>
        <w:t xml:space="preserve">               </w:t>
      </w:r>
      <w:r w:rsidR="00FA4893">
        <w:rPr>
          <w:color w:val="000000"/>
          <w:sz w:val="24"/>
          <w:szCs w:val="24"/>
          <w:lang w:val="ru-RU"/>
        </w:rPr>
        <w:t xml:space="preserve">            </w:t>
      </w:r>
      <w:r w:rsidR="00FA4893" w:rsidRPr="0090698A">
        <w:rPr>
          <w:color w:val="000000"/>
          <w:sz w:val="24"/>
          <w:szCs w:val="24"/>
          <w:lang w:val="ru-RU"/>
        </w:rPr>
        <w:t xml:space="preserve">                          </w:t>
      </w:r>
      <w:r>
        <w:rPr>
          <w:color w:val="000000"/>
          <w:sz w:val="24"/>
          <w:szCs w:val="24"/>
          <w:lang w:val="ru-RU"/>
        </w:rPr>
        <w:t>Исатаева Ф</w:t>
      </w:r>
      <w:r w:rsidR="00FA4893" w:rsidRPr="0090698A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>М</w:t>
      </w:r>
      <w:r w:rsidR="00FA4893" w:rsidRPr="0090698A">
        <w:rPr>
          <w:color w:val="000000"/>
          <w:sz w:val="24"/>
          <w:szCs w:val="24"/>
          <w:lang w:val="ru-RU"/>
        </w:rPr>
        <w:t>.</w:t>
      </w:r>
    </w:p>
    <w:p w14:paraId="24D1397B" w14:textId="77777777" w:rsidR="00C62F7E" w:rsidRPr="0090698A" w:rsidRDefault="00C62F7E" w:rsidP="00641E71">
      <w:pPr>
        <w:spacing w:after="0"/>
        <w:jc w:val="both"/>
        <w:rPr>
          <w:color w:val="000000"/>
          <w:sz w:val="24"/>
          <w:szCs w:val="24"/>
          <w:lang w:val="ru-RU"/>
        </w:rPr>
      </w:pPr>
    </w:p>
    <w:sectPr w:rsidR="00C62F7E" w:rsidRPr="0090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2E1A"/>
    <w:multiLevelType w:val="hybridMultilevel"/>
    <w:tmpl w:val="A5DA2DF2"/>
    <w:lvl w:ilvl="0" w:tplc="39303B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91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9539B"/>
    <w:multiLevelType w:val="hybridMultilevel"/>
    <w:tmpl w:val="A71EBB76"/>
    <w:lvl w:ilvl="0" w:tplc="3EDE5D4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7E"/>
    <w:rsid w:val="0003605C"/>
    <w:rsid w:val="00100A81"/>
    <w:rsid w:val="0013045B"/>
    <w:rsid w:val="00132314"/>
    <w:rsid w:val="00157FB3"/>
    <w:rsid w:val="00173D14"/>
    <w:rsid w:val="001B7838"/>
    <w:rsid w:val="00215960"/>
    <w:rsid w:val="00276BD7"/>
    <w:rsid w:val="002A780E"/>
    <w:rsid w:val="002B3A26"/>
    <w:rsid w:val="002B68BD"/>
    <w:rsid w:val="002C2226"/>
    <w:rsid w:val="002D185D"/>
    <w:rsid w:val="00304BC7"/>
    <w:rsid w:val="00314C59"/>
    <w:rsid w:val="003A0EF1"/>
    <w:rsid w:val="003B4535"/>
    <w:rsid w:val="003D5A2D"/>
    <w:rsid w:val="00444FD5"/>
    <w:rsid w:val="00483B4A"/>
    <w:rsid w:val="004C0971"/>
    <w:rsid w:val="004C57F9"/>
    <w:rsid w:val="004C6BE9"/>
    <w:rsid w:val="00512C0D"/>
    <w:rsid w:val="005401B2"/>
    <w:rsid w:val="005A1EAC"/>
    <w:rsid w:val="005B3C1A"/>
    <w:rsid w:val="005B614D"/>
    <w:rsid w:val="0060578B"/>
    <w:rsid w:val="00620F1B"/>
    <w:rsid w:val="00641E71"/>
    <w:rsid w:val="006970FD"/>
    <w:rsid w:val="006D65B4"/>
    <w:rsid w:val="00707EFA"/>
    <w:rsid w:val="00714FD8"/>
    <w:rsid w:val="00763772"/>
    <w:rsid w:val="00774718"/>
    <w:rsid w:val="007B1768"/>
    <w:rsid w:val="007B27E3"/>
    <w:rsid w:val="007C593C"/>
    <w:rsid w:val="007F2F12"/>
    <w:rsid w:val="00890E6E"/>
    <w:rsid w:val="008E4121"/>
    <w:rsid w:val="00903C88"/>
    <w:rsid w:val="0090698A"/>
    <w:rsid w:val="00990E8E"/>
    <w:rsid w:val="00991E7D"/>
    <w:rsid w:val="00B10F46"/>
    <w:rsid w:val="00B118FD"/>
    <w:rsid w:val="00B41407"/>
    <w:rsid w:val="00B47581"/>
    <w:rsid w:val="00B514E1"/>
    <w:rsid w:val="00BD6D42"/>
    <w:rsid w:val="00BE195E"/>
    <w:rsid w:val="00C23252"/>
    <w:rsid w:val="00C62F7E"/>
    <w:rsid w:val="00C87080"/>
    <w:rsid w:val="00CC7387"/>
    <w:rsid w:val="00D71B6B"/>
    <w:rsid w:val="00D819B6"/>
    <w:rsid w:val="00DC04AC"/>
    <w:rsid w:val="00DD5D39"/>
    <w:rsid w:val="00E26259"/>
    <w:rsid w:val="00E3243F"/>
    <w:rsid w:val="00E62167"/>
    <w:rsid w:val="00E92356"/>
    <w:rsid w:val="00EA06C2"/>
    <w:rsid w:val="00EA3C78"/>
    <w:rsid w:val="00FA4893"/>
    <w:rsid w:val="00FD1168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53F3"/>
  <w15:docId w15:val="{C612E904-EF5C-4E01-AECF-6394F228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9419-88F7-430D-AC8A-6B8E8678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STU</cp:lastModifiedBy>
  <cp:revision>8</cp:revision>
  <cp:lastPrinted>2023-10-09T04:02:00Z</cp:lastPrinted>
  <dcterms:created xsi:type="dcterms:W3CDTF">2025-05-08T13:07:00Z</dcterms:created>
  <dcterms:modified xsi:type="dcterms:W3CDTF">2025-08-22T09:42:00Z</dcterms:modified>
</cp:coreProperties>
</file>