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22" w:rsidRPr="00457A8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57A8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:rsidR="00B20322" w:rsidRPr="00457A82" w:rsidRDefault="00B20322" w:rsidP="00B37482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Фамилия претендента</w:t>
      </w:r>
      <w:r w:rsidR="00B20322" w:rsidRPr="00457A8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310EAE">
        <w:rPr>
          <w:b/>
          <w:color w:val="000000"/>
          <w:sz w:val="24"/>
          <w:szCs w:val="24"/>
          <w:lang w:val="ru-RU"/>
        </w:rPr>
        <w:t>Султангазиев</w:t>
      </w:r>
      <w:proofErr w:type="spellEnd"/>
      <w:r w:rsidR="00310EAE">
        <w:rPr>
          <w:b/>
          <w:color w:val="000000"/>
          <w:sz w:val="24"/>
          <w:szCs w:val="24"/>
          <w:lang w:val="ru-RU"/>
        </w:rPr>
        <w:t xml:space="preserve"> Руслан </w:t>
      </w:r>
      <w:proofErr w:type="spellStart"/>
      <w:r w:rsidR="00310EAE">
        <w:rPr>
          <w:b/>
          <w:color w:val="000000"/>
          <w:sz w:val="24"/>
          <w:szCs w:val="24"/>
          <w:lang w:val="ru-RU"/>
        </w:rPr>
        <w:t>Бауыржанович</w:t>
      </w:r>
      <w:proofErr w:type="spellEnd"/>
    </w:p>
    <w:p w:rsidR="008000E6" w:rsidRPr="00457A82" w:rsidRDefault="008000E6" w:rsidP="00B37482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Идентификаторы автора:</w:t>
      </w:r>
    </w:p>
    <w:p w:rsidR="008E2AF4" w:rsidRPr="00B3058F" w:rsidRDefault="009D721D" w:rsidP="008E2AF4">
      <w:pPr>
        <w:pStyle w:val="WPNormal"/>
        <w:rPr>
          <w:rFonts w:ascii="Times New Roman" w:hAnsi="Times New Roman"/>
          <w:sz w:val="20"/>
        </w:rPr>
      </w:pPr>
      <w:r w:rsidRPr="00457A82">
        <w:rPr>
          <w:color w:val="000000"/>
          <w:szCs w:val="24"/>
        </w:rPr>
        <w:t>Scopus</w:t>
      </w:r>
      <w:r w:rsidRPr="00B3058F">
        <w:rPr>
          <w:color w:val="000000"/>
          <w:szCs w:val="24"/>
        </w:rPr>
        <w:t xml:space="preserve"> </w:t>
      </w:r>
      <w:r w:rsidRPr="00457A82">
        <w:rPr>
          <w:color w:val="000000"/>
          <w:szCs w:val="24"/>
        </w:rPr>
        <w:t>Author</w:t>
      </w:r>
      <w:r w:rsidRPr="00B3058F">
        <w:rPr>
          <w:color w:val="000000"/>
          <w:szCs w:val="24"/>
        </w:rPr>
        <w:t xml:space="preserve"> </w:t>
      </w:r>
      <w:r w:rsidRPr="00457A82">
        <w:rPr>
          <w:color w:val="000000"/>
          <w:szCs w:val="24"/>
        </w:rPr>
        <w:t>ID</w:t>
      </w:r>
      <w:r w:rsidRPr="00B3058F">
        <w:rPr>
          <w:color w:val="000000"/>
          <w:szCs w:val="24"/>
        </w:rPr>
        <w:t>:</w:t>
      </w:r>
      <w:r w:rsidR="00B20322" w:rsidRPr="00B3058F">
        <w:rPr>
          <w:color w:val="000000"/>
          <w:szCs w:val="24"/>
        </w:rPr>
        <w:t xml:space="preserve"> </w:t>
      </w:r>
      <w:r w:rsidR="008E2AF4" w:rsidRPr="00B3058F">
        <w:rPr>
          <w:rFonts w:ascii="Times New Roman" w:hAnsi="Times New Roman"/>
          <w:b/>
        </w:rPr>
        <w:t>57160291200</w:t>
      </w:r>
    </w:p>
    <w:p w:rsidR="008E2AF4" w:rsidRPr="00EA0C04" w:rsidRDefault="009D721D" w:rsidP="008E2AF4">
      <w:pPr>
        <w:pStyle w:val="WPNormal"/>
        <w:rPr>
          <w:rFonts w:ascii="Times New Roman" w:hAnsi="Times New Roman"/>
          <w:sz w:val="20"/>
          <w:lang w:val="kk-KZ"/>
        </w:rPr>
      </w:pPr>
      <w:r w:rsidRPr="00457A82">
        <w:rPr>
          <w:color w:val="000000"/>
          <w:szCs w:val="24"/>
        </w:rPr>
        <w:t>Web of Science Researcher ID:</w:t>
      </w:r>
      <w:r w:rsidR="00E030BF" w:rsidRPr="00457A82">
        <w:rPr>
          <w:szCs w:val="24"/>
        </w:rPr>
        <w:t xml:space="preserve"> </w:t>
      </w:r>
      <w:r w:rsidR="008E2AF4" w:rsidRPr="008E2AF4">
        <w:rPr>
          <w:rFonts w:ascii="Times New Roman" w:hAnsi="Times New Roman"/>
          <w:b/>
        </w:rPr>
        <w:t>N-4629-2019</w:t>
      </w:r>
    </w:p>
    <w:p w:rsidR="00270AB3" w:rsidRPr="00457A82" w:rsidRDefault="009D721D" w:rsidP="00270AB3">
      <w:pPr>
        <w:spacing w:after="0"/>
        <w:jc w:val="both"/>
        <w:rPr>
          <w:b/>
          <w:color w:val="000000"/>
          <w:sz w:val="24"/>
          <w:szCs w:val="24"/>
        </w:rPr>
      </w:pPr>
      <w:r w:rsidRPr="00457A82">
        <w:rPr>
          <w:color w:val="000000"/>
          <w:sz w:val="24"/>
          <w:szCs w:val="24"/>
        </w:rPr>
        <w:t xml:space="preserve">ORCID: </w:t>
      </w:r>
      <w:r w:rsidR="008E2AF4" w:rsidRPr="008E2AF4">
        <w:rPr>
          <w:b/>
          <w:sz w:val="24"/>
        </w:rPr>
        <w:t>0000-0002-3928-486X</w:t>
      </w:r>
    </w:p>
    <w:p w:rsidR="008000E6" w:rsidRPr="00457A82" w:rsidRDefault="008000E6" w:rsidP="00B37482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6"/>
        <w:gridCol w:w="2409"/>
        <w:gridCol w:w="1073"/>
        <w:gridCol w:w="1790"/>
        <w:gridCol w:w="1957"/>
        <w:gridCol w:w="1417"/>
        <w:gridCol w:w="2410"/>
        <w:gridCol w:w="2104"/>
        <w:gridCol w:w="22"/>
        <w:gridCol w:w="1389"/>
      </w:tblGrid>
      <w:tr w:rsidR="00A102DC" w:rsidRPr="00C57EC6" w:rsidTr="005F68C0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r w:rsidRPr="00457A82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Название</w:t>
            </w:r>
            <w:proofErr w:type="spellEnd"/>
            <w:r w:rsidRPr="00457A82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</w:rPr>
              <w:t>публикации</w:t>
            </w:r>
            <w:proofErr w:type="spellEnd"/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57A82">
              <w:rPr>
                <w:color w:val="000000"/>
                <w:sz w:val="20"/>
                <w:szCs w:val="24"/>
              </w:rPr>
              <w:t>DOI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Импакт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Journal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Citation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Reports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Жорнал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Цитэйшэн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Репортс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Индекс в базе данных </w:t>
            </w:r>
            <w:r w:rsidRPr="00457A82">
              <w:rPr>
                <w:color w:val="000000"/>
                <w:sz w:val="20"/>
                <w:szCs w:val="24"/>
              </w:rPr>
              <w:t>Web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of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Science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Core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Collection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(Веб оф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Сайенс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Кор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Коллекшн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CiteScore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СайтСкор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) журнала,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процентиль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Scopus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Скопус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D62BF" w:rsidRPr="00C57EC6" w:rsidTr="005F68C0">
        <w:trPr>
          <w:trHeight w:val="30"/>
        </w:trPr>
        <w:tc>
          <w:tcPr>
            <w:tcW w:w="1489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706E49" w:rsidRDefault="00706E49" w:rsidP="00345BAC">
            <w:pPr>
              <w:spacing w:after="0" w:line="240" w:lineRule="auto"/>
              <w:ind w:left="2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706E49">
              <w:rPr>
                <w:b/>
                <w:color w:val="000000"/>
                <w:lang w:val="ru-RU" w:eastAsia="ru-RU"/>
              </w:rPr>
              <w:t>Статьи, опубликованные в международных рецензируемых научных изданиях</w:t>
            </w:r>
          </w:p>
        </w:tc>
      </w:tr>
      <w:tr w:rsidR="003602D8" w:rsidRPr="00457A82" w:rsidTr="005F68C0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493" w:rsidRPr="005442D8" w:rsidRDefault="00603493" w:rsidP="00603493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Diagram of the phase composition of the Fe-Si-Al system and its isothermal sections</w:t>
            </w:r>
          </w:p>
          <w:p w:rsidR="002B15CD" w:rsidRPr="005442D8" w:rsidRDefault="002B15CD" w:rsidP="00345BAC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5442D8" w:rsidRDefault="00B20322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493" w:rsidRPr="005442D8" w:rsidRDefault="00C57EC6" w:rsidP="00603493">
            <w:pPr>
              <w:shd w:val="clear" w:color="auto" w:fill="FFFFFF"/>
              <w:rPr>
                <w:sz w:val="20"/>
                <w:szCs w:val="20"/>
              </w:rPr>
            </w:pPr>
            <w:hyperlink r:id="rId6" w:anchor="disabled" w:tooltip="Посмотреть сведения о документе" w:history="1">
              <w:r w:rsidR="00603493" w:rsidRPr="005442D8">
                <w:rPr>
                  <w:rStyle w:val="linktext"/>
                  <w:sz w:val="20"/>
                  <w:szCs w:val="20"/>
                  <w:bdr w:val="none" w:sz="0" w:space="0" w:color="auto" w:frame="1"/>
                </w:rPr>
                <w:t>CIS Iron and Steel Review</w:t>
              </w:r>
              <w:r w:rsidR="00603493" w:rsidRPr="005442D8">
                <w:rPr>
                  <w:rStyle w:val="sr-only"/>
                  <w:sz w:val="20"/>
                  <w:szCs w:val="20"/>
                  <w:bdr w:val="none" w:sz="0" w:space="0" w:color="auto" w:frame="1"/>
                </w:rPr>
                <w:t xml:space="preserve"> </w:t>
              </w:r>
            </w:hyperlink>
            <w:r w:rsidR="00603493" w:rsidRPr="005442D8">
              <w:rPr>
                <w:sz w:val="20"/>
                <w:szCs w:val="20"/>
              </w:rPr>
              <w:t>, </w:t>
            </w:r>
            <w:r w:rsidR="00706E49">
              <w:rPr>
                <w:rStyle w:val="text-meta"/>
                <w:sz w:val="20"/>
                <w:szCs w:val="20"/>
              </w:rPr>
              <w:t>2022, 23, pp</w:t>
            </w:r>
            <w:r w:rsidR="00603493" w:rsidRPr="005442D8">
              <w:rPr>
                <w:rStyle w:val="text-meta"/>
                <w:sz w:val="20"/>
                <w:szCs w:val="20"/>
              </w:rPr>
              <w:t>. 76–80</w:t>
            </w:r>
          </w:p>
          <w:p w:rsidR="00B20322" w:rsidRPr="005442D8" w:rsidRDefault="00B20322" w:rsidP="00345BAC">
            <w:pPr>
              <w:spacing w:after="0" w:line="240" w:lineRule="auto"/>
              <w:ind w:right="154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5442D8" w:rsidRDefault="00B20322" w:rsidP="00345B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5442D8" w:rsidRDefault="00B20322" w:rsidP="00345BA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5442D8" w:rsidRDefault="002E4A37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="00603493"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6</w:t>
            </w:r>
            <w:r w:rsidR="00603493" w:rsidRPr="005442D8">
              <w:rPr>
                <w:b/>
                <w:color w:val="323232"/>
                <w:sz w:val="20"/>
                <w:szCs w:val="20"/>
                <w:lang w:eastAsia="ru-RU"/>
              </w:rPr>
              <w:t>2</w:t>
            </w:r>
          </w:p>
          <w:p w:rsidR="002E4A37" w:rsidRPr="005442D8" w:rsidRDefault="002E4A37" w:rsidP="00345BAC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2E4A37" w:rsidRPr="005442D8" w:rsidRDefault="002E4A37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53</w:t>
            </w:r>
          </w:p>
          <w:p w:rsidR="00B20322" w:rsidRPr="005442D8" w:rsidRDefault="00603493" w:rsidP="00345BAC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shd w:val="clear" w:color="auto" w:fill="FFFFFF"/>
              </w:rPr>
              <w:t>Industrial and Manufacturing Engineering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3493" w:rsidRPr="005442D8" w:rsidRDefault="00603493" w:rsidP="0060349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t>Akberdin</w:t>
            </w:r>
            <w:proofErr w:type="spellEnd"/>
            <w:r w:rsidRPr="005442D8">
              <w:rPr>
                <w:sz w:val="20"/>
                <w:szCs w:val="20"/>
              </w:rPr>
              <w:t xml:space="preserve"> A.A.</w:t>
            </w:r>
          </w:p>
          <w:p w:rsidR="00603493" w:rsidRPr="005442D8" w:rsidRDefault="00603493" w:rsidP="00603493">
            <w:pPr>
              <w:spacing w:after="0" w:line="240" w:lineRule="auto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t>Kim A.S.</w:t>
            </w:r>
          </w:p>
          <w:p w:rsidR="00603493" w:rsidRPr="005442D8" w:rsidRDefault="00603493" w:rsidP="0060349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t>Orlov</w:t>
            </w:r>
            <w:proofErr w:type="spellEnd"/>
            <w:r w:rsidRPr="005442D8">
              <w:rPr>
                <w:sz w:val="20"/>
                <w:szCs w:val="20"/>
              </w:rPr>
              <w:t xml:space="preserve"> A.S.</w:t>
            </w:r>
          </w:p>
          <w:p w:rsidR="00603493" w:rsidRPr="005442D8" w:rsidRDefault="00603493" w:rsidP="00603493">
            <w:pPr>
              <w:shd w:val="clear" w:color="auto" w:fill="FFFFFF"/>
              <w:spacing w:after="0" w:line="240" w:lineRule="auto"/>
              <w:outlineLvl w:val="0"/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</w:pPr>
            <w:proofErr w:type="spellStart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>Sultangaziyev</w:t>
            </w:r>
            <w:proofErr w:type="spellEnd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="00FB5FFE"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>R.</w:t>
            </w:r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>B.</w:t>
            </w:r>
          </w:p>
          <w:p w:rsidR="00B20322" w:rsidRPr="005442D8" w:rsidRDefault="00B20322" w:rsidP="00345BA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5442D8" w:rsidRDefault="00B20322" w:rsidP="00345B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  <w:lang w:val="ru-RU"/>
              </w:rPr>
              <w:t>соавтор</w:t>
            </w:r>
          </w:p>
        </w:tc>
      </w:tr>
      <w:tr w:rsidR="00C57EC6" w:rsidRPr="00457A82" w:rsidTr="005F68C0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t xml:space="preserve">Mathematical model of charts melt viscosity of the </w:t>
            </w:r>
            <w:proofErr w:type="spellStart"/>
            <w:r w:rsidRPr="005442D8">
              <w:rPr>
                <w:sz w:val="20"/>
                <w:szCs w:val="20"/>
              </w:rPr>
              <w:t>CаO</w:t>
            </w:r>
            <w:proofErr w:type="spellEnd"/>
            <w:r w:rsidRPr="005442D8">
              <w:rPr>
                <w:sz w:val="20"/>
                <w:szCs w:val="20"/>
              </w:rPr>
              <w:t xml:space="preserve"> - SiO</w:t>
            </w:r>
            <w:r w:rsidRPr="005442D8">
              <w:rPr>
                <w:sz w:val="20"/>
                <w:szCs w:val="20"/>
                <w:vertAlign w:val="subscript"/>
              </w:rPr>
              <w:t>2</w:t>
            </w:r>
            <w:r w:rsidRPr="005442D8">
              <w:rPr>
                <w:sz w:val="20"/>
                <w:szCs w:val="20"/>
              </w:rPr>
              <w:t xml:space="preserve"> - Al</w:t>
            </w:r>
            <w:r w:rsidRPr="005442D8">
              <w:rPr>
                <w:sz w:val="20"/>
                <w:szCs w:val="20"/>
                <w:vertAlign w:val="subscript"/>
              </w:rPr>
              <w:t>2</w:t>
            </w:r>
            <w:r w:rsidRPr="005442D8">
              <w:rPr>
                <w:sz w:val="20"/>
                <w:szCs w:val="20"/>
              </w:rPr>
              <w:t>О</w:t>
            </w:r>
            <w:r w:rsidRPr="005442D8">
              <w:rPr>
                <w:sz w:val="20"/>
                <w:szCs w:val="20"/>
                <w:vertAlign w:val="subscript"/>
              </w:rPr>
              <w:t>3</w:t>
            </w:r>
            <w:r w:rsidRPr="005442D8">
              <w:rPr>
                <w:sz w:val="20"/>
                <w:szCs w:val="20"/>
              </w:rPr>
              <w:t xml:space="preserve"> – </w:t>
            </w:r>
            <w:proofErr w:type="spellStart"/>
            <w:r w:rsidRPr="005442D8">
              <w:rPr>
                <w:sz w:val="20"/>
                <w:szCs w:val="20"/>
              </w:rPr>
              <w:t>MgO</w:t>
            </w:r>
            <w:proofErr w:type="spellEnd"/>
            <w:r w:rsidRPr="00544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ind w:right="154"/>
              <w:rPr>
                <w:sz w:val="20"/>
                <w:szCs w:val="20"/>
                <w:lang w:val="ru-RU"/>
              </w:rPr>
            </w:pPr>
            <w:proofErr w:type="spellStart"/>
            <w:r w:rsidRPr="005442D8">
              <w:rPr>
                <w:sz w:val="20"/>
                <w:szCs w:val="20"/>
              </w:rPr>
              <w:t>Metalurgija</w:t>
            </w:r>
            <w:proofErr w:type="spellEnd"/>
            <w:r w:rsidRPr="005442D8">
              <w:rPr>
                <w:sz w:val="20"/>
                <w:szCs w:val="20"/>
              </w:rPr>
              <w:t>, 201</w:t>
            </w:r>
            <w:r w:rsidRPr="005442D8">
              <w:rPr>
                <w:sz w:val="20"/>
                <w:szCs w:val="20"/>
                <w:lang w:val="ru-RU"/>
              </w:rPr>
              <w:t>9</w:t>
            </w:r>
            <w:r w:rsidRPr="005442D8">
              <w:rPr>
                <w:sz w:val="20"/>
                <w:szCs w:val="20"/>
              </w:rPr>
              <w:t>,</w:t>
            </w:r>
            <w:r w:rsidRPr="005442D8">
              <w:rPr>
                <w:sz w:val="20"/>
                <w:szCs w:val="20"/>
                <w:lang w:val="ru-RU"/>
              </w:rPr>
              <w:t>1</w:t>
            </w:r>
            <w:r w:rsidRPr="005442D8">
              <w:rPr>
                <w:sz w:val="20"/>
                <w:szCs w:val="20"/>
              </w:rPr>
              <w:t>(</w:t>
            </w:r>
            <w:r w:rsidRPr="005442D8">
              <w:rPr>
                <w:sz w:val="20"/>
                <w:szCs w:val="20"/>
                <w:lang w:val="ru-RU"/>
              </w:rPr>
              <w:t>58</w:t>
            </w:r>
            <w:r w:rsidRPr="005442D8">
              <w:rPr>
                <w:sz w:val="20"/>
                <w:szCs w:val="20"/>
              </w:rPr>
              <w:t xml:space="preserve">), pp. </w:t>
            </w:r>
            <w:r w:rsidRPr="005442D8">
              <w:rPr>
                <w:sz w:val="20"/>
                <w:szCs w:val="20"/>
                <w:lang w:val="ru-RU"/>
              </w:rPr>
              <w:t>19-21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60</w:t>
            </w:r>
          </w:p>
          <w:p w:rsidR="00C57EC6" w:rsidRPr="005442D8" w:rsidRDefault="00C57EC6" w:rsidP="002C340B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2C340B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43</w:t>
            </w:r>
          </w:p>
          <w:p w:rsidR="00C57EC6" w:rsidRPr="005442D8" w:rsidRDefault="00C57EC6" w:rsidP="002C340B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t>Akberdin</w:t>
            </w:r>
            <w:proofErr w:type="spellEnd"/>
            <w:r w:rsidRPr="005442D8">
              <w:rPr>
                <w:sz w:val="20"/>
                <w:szCs w:val="20"/>
              </w:rPr>
              <w:t xml:space="preserve"> A.A.</w:t>
            </w:r>
          </w:p>
          <w:p w:rsidR="00C57EC6" w:rsidRPr="005442D8" w:rsidRDefault="00C57EC6" w:rsidP="002C340B">
            <w:pPr>
              <w:spacing w:after="0" w:line="240" w:lineRule="auto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t>Kim A.S.</w:t>
            </w:r>
          </w:p>
          <w:p w:rsidR="00C57EC6" w:rsidRPr="005442D8" w:rsidRDefault="00C57EC6" w:rsidP="002C340B">
            <w:pPr>
              <w:shd w:val="clear" w:color="auto" w:fill="FFFFFF"/>
              <w:spacing w:after="0" w:line="240" w:lineRule="auto"/>
              <w:outlineLvl w:val="0"/>
              <w:rPr>
                <w:rFonts w:eastAsiaTheme="minorHAnsi"/>
                <w:sz w:val="20"/>
                <w:szCs w:val="20"/>
                <w:lang w:val="kk-KZ"/>
              </w:rPr>
            </w:pPr>
            <w:proofErr w:type="spellStart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Sultangaziyev</w:t>
            </w:r>
            <w:proofErr w:type="spellEnd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R.B.</w:t>
            </w: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2C340B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  <w:tr w:rsidR="00C57EC6" w:rsidRPr="00D7312F" w:rsidTr="00C57EC6">
        <w:trPr>
          <w:trHeight w:val="82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5442D8">
            <w:pPr>
              <w:spacing w:after="0" w:line="240" w:lineRule="auto"/>
              <w:ind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7" w:history="1">
              <w:r w:rsidRPr="005442D8">
                <w:rPr>
                  <w:rStyle w:val="a5"/>
                  <w:color w:val="000000"/>
                  <w:sz w:val="20"/>
                  <w:szCs w:val="20"/>
                  <w:u w:val="none"/>
                </w:rPr>
                <w:t>Ways to improve texture technology reflective chromite ore of Kazakhstan</w:t>
              </w:r>
            </w:hyperlink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442D8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Metalurgija</w:t>
            </w:r>
            <w:proofErr w:type="spellEnd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, 2020, 59(4), pp. 4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96</w:t>
            </w:r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498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46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33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t>Kim A.S.</w:t>
            </w:r>
          </w:p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t>Akberdin</w:t>
            </w:r>
            <w:proofErr w:type="spellEnd"/>
            <w:r w:rsidRPr="005442D8">
              <w:rPr>
                <w:sz w:val="20"/>
                <w:szCs w:val="20"/>
              </w:rPr>
              <w:t xml:space="preserve"> A.A.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outlineLvl w:val="0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>Sultangaziyev</w:t>
            </w:r>
            <w:proofErr w:type="spellEnd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 xml:space="preserve"> R.B.</w:t>
            </w: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  <w:tr w:rsidR="00C57EC6" w:rsidRPr="00457A82" w:rsidTr="00C57EC6">
        <w:trPr>
          <w:trHeight w:val="1102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5442D8">
            <w:pPr>
              <w:spacing w:after="0" w:line="240" w:lineRule="auto"/>
              <w:ind w:left="-9" w:right="126"/>
              <w:jc w:val="both"/>
              <w:rPr>
                <w:sz w:val="20"/>
                <w:szCs w:val="20"/>
              </w:rPr>
            </w:pPr>
            <w:proofErr w:type="spellStart"/>
            <w:r w:rsidRPr="005442D8">
              <w:rPr>
                <w:bCs/>
                <w:sz w:val="20"/>
                <w:szCs w:val="20"/>
              </w:rPr>
              <w:t>Рroduction</w:t>
            </w:r>
            <w:proofErr w:type="spellEnd"/>
            <w:r w:rsidRPr="005442D8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5442D8">
              <w:rPr>
                <w:bCs/>
                <w:sz w:val="20"/>
                <w:szCs w:val="20"/>
              </w:rPr>
              <w:t>borbarium</w:t>
            </w:r>
            <w:proofErr w:type="spellEnd"/>
            <w:r w:rsidRPr="005442D8">
              <w:rPr>
                <w:bCs/>
                <w:sz w:val="20"/>
                <w:szCs w:val="20"/>
              </w:rPr>
              <w:t xml:space="preserve"> ferroalloy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442D8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Metalurgija</w:t>
            </w:r>
            <w:proofErr w:type="spellEnd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, 2020, 59(1), pp. 1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41</w:t>
            </w:r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–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46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33</w:t>
            </w:r>
          </w:p>
          <w:p w:rsidR="00C57EC6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  <w:p w:rsidR="00C57EC6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t>Akberdin</w:t>
            </w:r>
            <w:proofErr w:type="spellEnd"/>
            <w:r w:rsidRPr="005442D8">
              <w:rPr>
                <w:sz w:val="20"/>
                <w:szCs w:val="20"/>
              </w:rPr>
              <w:t xml:space="preserve"> A.A.</w:t>
            </w:r>
          </w:p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t>Kim A.S.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outlineLvl w:val="0"/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Sultangaziyev</w:t>
            </w:r>
            <w:proofErr w:type="spellEnd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R.B.</w:t>
            </w:r>
          </w:p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  <w:tr w:rsidR="00C57EC6" w:rsidRPr="00457A82" w:rsidTr="00C57EC6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5442D8">
            <w:pPr>
              <w:spacing w:after="0" w:line="240" w:lineRule="auto"/>
              <w:ind w:left="-9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442D8">
              <w:rPr>
                <w:bCs/>
                <w:sz w:val="20"/>
                <w:szCs w:val="20"/>
              </w:rPr>
              <w:t xml:space="preserve">Thermodynamic modeling </w:t>
            </w:r>
            <w:r w:rsidRPr="005442D8">
              <w:rPr>
                <w:bCs/>
                <w:sz w:val="20"/>
                <w:szCs w:val="20"/>
              </w:rPr>
              <w:lastRenderedPageBreak/>
              <w:t xml:space="preserve">of the </w:t>
            </w:r>
            <w:proofErr w:type="spellStart"/>
            <w:r w:rsidRPr="005442D8">
              <w:rPr>
                <w:bCs/>
                <w:sz w:val="20"/>
                <w:szCs w:val="20"/>
              </w:rPr>
              <w:t>borbarium</w:t>
            </w:r>
            <w:proofErr w:type="spellEnd"/>
            <w:r w:rsidRPr="005442D8">
              <w:rPr>
                <w:bCs/>
                <w:sz w:val="20"/>
                <w:szCs w:val="20"/>
              </w:rPr>
              <w:t xml:space="preserve"> ferroalloy smelting technological process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706E49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>Metalurgija</w:t>
            </w:r>
            <w:proofErr w:type="spellEnd"/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 xml:space="preserve">, 2020, </w:t>
            </w:r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59(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3</w:t>
            </w:r>
            <w:r w:rsidRPr="005442D8">
              <w:rPr>
                <w:color w:val="000000" w:themeColor="text1"/>
                <w:sz w:val="20"/>
                <w:szCs w:val="20"/>
                <w:lang w:eastAsia="ru-RU"/>
              </w:rPr>
              <w:t xml:space="preserve">), pp. </w:t>
            </w:r>
            <w:r w:rsidRPr="005442D8">
              <w:rPr>
                <w:color w:val="000000" w:themeColor="text1"/>
                <w:sz w:val="20"/>
                <w:szCs w:val="20"/>
                <w:lang w:val="ru-RU" w:eastAsia="ru-RU"/>
              </w:rPr>
              <w:t>333-336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46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lastRenderedPageBreak/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33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442D8">
              <w:rPr>
                <w:sz w:val="20"/>
                <w:szCs w:val="20"/>
              </w:rPr>
              <w:lastRenderedPageBreak/>
              <w:t>Akberdin</w:t>
            </w:r>
            <w:proofErr w:type="spellEnd"/>
            <w:r w:rsidRPr="005442D8">
              <w:rPr>
                <w:sz w:val="20"/>
                <w:szCs w:val="20"/>
              </w:rPr>
              <w:t xml:space="preserve"> A.A.</w:t>
            </w:r>
          </w:p>
          <w:p w:rsidR="00C57EC6" w:rsidRPr="005442D8" w:rsidRDefault="00C57EC6" w:rsidP="00B70258">
            <w:pPr>
              <w:spacing w:after="0" w:line="240" w:lineRule="auto"/>
              <w:rPr>
                <w:sz w:val="20"/>
                <w:szCs w:val="20"/>
              </w:rPr>
            </w:pPr>
            <w:r w:rsidRPr="005442D8">
              <w:rPr>
                <w:sz w:val="20"/>
                <w:szCs w:val="20"/>
              </w:rPr>
              <w:lastRenderedPageBreak/>
              <w:t>Kim A.S.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outlineLvl w:val="0"/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</w:pPr>
            <w:proofErr w:type="spellStart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Sultangaziyev</w:t>
            </w:r>
            <w:proofErr w:type="spellEnd"/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442D8">
              <w:rPr>
                <w:b/>
                <w:bCs/>
                <w:kern w:val="36"/>
                <w:sz w:val="20"/>
                <w:szCs w:val="20"/>
                <w:u w:val="single"/>
                <w:lang w:val="ru-RU" w:eastAsia="ru-RU"/>
              </w:rPr>
              <w:t>R.B.</w:t>
            </w:r>
          </w:p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lastRenderedPageBreak/>
              <w:t xml:space="preserve">Автор </w:t>
            </w:r>
            <w:r w:rsidRPr="005442D8">
              <w:rPr>
                <w:sz w:val="20"/>
                <w:szCs w:val="20"/>
                <w:lang w:val="kk-KZ"/>
              </w:rPr>
              <w:lastRenderedPageBreak/>
              <w:t>корроспондент</w:t>
            </w:r>
          </w:p>
        </w:tc>
      </w:tr>
      <w:tr w:rsidR="00C57EC6" w:rsidRPr="00457A82" w:rsidTr="00C57EC6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Mathematical model of the diagram of the 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fe</w:t>
            </w:r>
            <w:proofErr w:type="spell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-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si</w:t>
            </w:r>
            <w:proofErr w:type="spell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-b composition system</w:t>
            </w:r>
          </w:p>
          <w:p w:rsidR="00C57EC6" w:rsidRPr="005442D8" w:rsidRDefault="00C57EC6" w:rsidP="00B70258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EC6" w:rsidRDefault="00C57EC6" w:rsidP="00706E49">
            <w:pPr>
              <w:jc w:val="center"/>
            </w:pPr>
            <w:r w:rsidRPr="0088627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8" w:anchor="disabled" w:tooltip="Посмотреть сведения о документе" w:history="1">
              <w:proofErr w:type="spellStart"/>
              <w:r w:rsidRPr="005442D8">
                <w:rPr>
                  <w:rStyle w:val="linktext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Metalurgija</w:t>
              </w:r>
              <w:proofErr w:type="spellEnd"/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text-meta"/>
                <w:sz w:val="20"/>
                <w:szCs w:val="20"/>
                <w:shd w:val="clear" w:color="auto" w:fill="FFFFFF"/>
              </w:rPr>
              <w:t>2022, 61(1), pp</w:t>
            </w:r>
            <w:r w:rsidRPr="005442D8">
              <w:rPr>
                <w:rStyle w:val="text-meta"/>
                <w:sz w:val="20"/>
                <w:szCs w:val="20"/>
                <w:shd w:val="clear" w:color="auto" w:fill="FFFFFF"/>
              </w:rPr>
              <w:t>. 182–184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5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2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2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9" w:history="1">
              <w:proofErr w:type="spellStart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Akberdin</w:t>
              </w:r>
              <w:proofErr w:type="spellEnd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 A.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A., </w:t>
            </w:r>
          </w:p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10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Kim  A.S.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</w:p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11" w:history="1">
              <w:proofErr w:type="spellStart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Orlov</w:t>
              </w:r>
              <w:proofErr w:type="spellEnd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A.S.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</w:p>
          <w:p w:rsidR="00C57EC6" w:rsidRPr="005442D8" w:rsidRDefault="00C57EC6" w:rsidP="00B70258">
            <w:pPr>
              <w:tabs>
                <w:tab w:val="left" w:pos="0"/>
                <w:tab w:val="left" w:pos="404"/>
              </w:tabs>
              <w:spacing w:after="0" w:line="240" w:lineRule="auto"/>
              <w:rPr>
                <w:rFonts w:eastAsiaTheme="minorHAnsi"/>
                <w:b/>
                <w:sz w:val="20"/>
                <w:szCs w:val="20"/>
                <w:u w:val="single"/>
                <w:lang w:val="kk-KZ"/>
              </w:rPr>
            </w:pPr>
            <w:hyperlink r:id="rId12" w:history="1">
              <w:proofErr w:type="spellStart"/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Sultangaziyev</w:t>
              </w:r>
              <w:proofErr w:type="spellEnd"/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, R.B.</w:t>
              </w:r>
            </w:hyperlink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  <w:tr w:rsidR="00C57EC6" w:rsidRPr="00457A82" w:rsidTr="00C57EC6">
        <w:trPr>
          <w:trHeight w:val="1156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Mathematical model of the diagram of the phase composition of the system </w:t>
            </w:r>
            <w:proofErr w:type="spellStart"/>
            <w:proofErr w:type="gram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fe</w:t>
            </w:r>
            <w:proofErr w:type="spellEnd"/>
            <w:proofErr w:type="gram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si</w:t>
            </w:r>
            <w:proofErr w:type="spell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cr</w:t>
            </w:r>
            <w:proofErr w:type="spellEnd"/>
          </w:p>
          <w:p w:rsidR="00C57EC6" w:rsidRPr="005442D8" w:rsidRDefault="00C57EC6" w:rsidP="00B70258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EC6" w:rsidRDefault="00C57EC6" w:rsidP="00706E49">
            <w:pPr>
              <w:jc w:val="center"/>
            </w:pPr>
            <w:r w:rsidRPr="0088627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13" w:anchor="disabled" w:tooltip="Посмотреть сведения о документе" w:history="1">
              <w:proofErr w:type="spellStart"/>
              <w:r w:rsidRPr="005442D8">
                <w:rPr>
                  <w:rStyle w:val="linktext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Metalurgija</w:t>
              </w:r>
              <w:proofErr w:type="spellEnd"/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text-meta"/>
                <w:sz w:val="20"/>
                <w:szCs w:val="20"/>
                <w:shd w:val="clear" w:color="auto" w:fill="FFFFFF"/>
              </w:rPr>
              <w:t>2022, 61(1), pp</w:t>
            </w:r>
            <w:r w:rsidRPr="005442D8">
              <w:rPr>
                <w:rStyle w:val="text-meta"/>
                <w:sz w:val="20"/>
                <w:szCs w:val="20"/>
                <w:shd w:val="clear" w:color="auto" w:fill="FFFFFF"/>
              </w:rPr>
              <w:t>. 257–260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5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2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2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4" w:history="1">
              <w:proofErr w:type="spellStart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Akberdin</w:t>
              </w:r>
              <w:proofErr w:type="spellEnd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A.A.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5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Kim A.S.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,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16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Lu N.Y.</w:t>
              </w:r>
            </w:hyperlink>
            <w:r w:rsidRPr="005442D8">
              <w:rPr>
                <w:sz w:val="20"/>
                <w:szCs w:val="20"/>
                <w:shd w:val="clear" w:color="auto" w:fill="FFFFFF"/>
              </w:rPr>
              <w:t>,</w:t>
            </w:r>
          </w:p>
          <w:p w:rsidR="00C57EC6" w:rsidRPr="005442D8" w:rsidRDefault="00C57EC6" w:rsidP="00B70258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hyperlink r:id="rId17" w:history="1">
              <w:proofErr w:type="spellStart"/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>Sultangaziyev</w:t>
              </w:r>
              <w:proofErr w:type="spellEnd"/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 xml:space="preserve"> R.B.</w:t>
              </w:r>
            </w:hyperlink>
            <w:r w:rsidRPr="005442D8">
              <w:rPr>
                <w:b/>
                <w:sz w:val="20"/>
                <w:szCs w:val="20"/>
                <w:u w:val="single"/>
                <w:shd w:val="clear" w:color="auto" w:fill="FFFFFF"/>
              </w:rPr>
              <w:t>, 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18" w:history="1">
              <w:proofErr w:type="spellStart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Orlov</w:t>
              </w:r>
              <w:proofErr w:type="spellEnd"/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, A.S.</w:t>
              </w:r>
            </w:hyperlink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  <w:tr w:rsidR="00C57EC6" w:rsidRPr="00457A82" w:rsidTr="00C57EC6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345B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Diagram of the equilibrium phase composition of the </w:t>
            </w:r>
            <w:proofErr w:type="spellStart"/>
            <w:proofErr w:type="gram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fe</w:t>
            </w:r>
            <w:proofErr w:type="spellEnd"/>
            <w:proofErr w:type="gram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cr</w:t>
            </w:r>
            <w:proofErr w:type="spell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>si</w:t>
            </w:r>
            <w:proofErr w:type="spellEnd"/>
            <w:r w:rsidRPr="005442D8"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– b system</w:t>
            </w:r>
          </w:p>
          <w:p w:rsidR="00C57EC6" w:rsidRPr="005442D8" w:rsidRDefault="00C57EC6" w:rsidP="00B70258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7EC6" w:rsidRDefault="00C57EC6" w:rsidP="00706E49">
            <w:pPr>
              <w:jc w:val="center"/>
            </w:pPr>
            <w:r w:rsidRPr="0088627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  <w:lang w:eastAsia="ru-RU"/>
              </w:rPr>
            </w:pPr>
            <w:hyperlink r:id="rId19" w:anchor="disabled" w:tooltip="Посмотреть сведения о документе" w:history="1">
              <w:proofErr w:type="spellStart"/>
              <w:r w:rsidRPr="005442D8">
                <w:rPr>
                  <w:rStyle w:val="linktext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Metalurgija</w:t>
              </w:r>
              <w:proofErr w:type="spellEnd"/>
            </w:hyperlink>
            <w:r w:rsidRPr="005442D8">
              <w:rPr>
                <w:sz w:val="20"/>
                <w:szCs w:val="20"/>
                <w:shd w:val="clear" w:color="auto" w:fill="FFFFFF"/>
              </w:rPr>
              <w:t>, </w:t>
            </w:r>
            <w:r>
              <w:rPr>
                <w:rStyle w:val="text-meta"/>
                <w:sz w:val="20"/>
                <w:szCs w:val="20"/>
                <w:shd w:val="clear" w:color="auto" w:fill="FFFFFF"/>
              </w:rPr>
              <w:t>2022, 61(2), pp</w:t>
            </w:r>
            <w:r w:rsidRPr="005442D8">
              <w:rPr>
                <w:rStyle w:val="text-meta"/>
                <w:sz w:val="20"/>
                <w:szCs w:val="20"/>
                <w:shd w:val="clear" w:color="auto" w:fill="FFFFFF"/>
              </w:rPr>
              <w:t>. 305–308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3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5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Metals and Alloys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42D8">
              <w:rPr>
                <w:b/>
                <w:color w:val="323232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 xml:space="preserve"> = </w:t>
            </w:r>
            <w:r w:rsidRPr="005442D8">
              <w:rPr>
                <w:b/>
                <w:color w:val="323232"/>
                <w:sz w:val="20"/>
                <w:szCs w:val="20"/>
                <w:lang w:val="kk-KZ" w:eastAsia="ru-RU"/>
              </w:rPr>
              <w:t>2</w:t>
            </w:r>
            <w:r w:rsidRPr="005442D8">
              <w:rPr>
                <w:b/>
                <w:color w:val="323232"/>
                <w:sz w:val="20"/>
                <w:szCs w:val="20"/>
                <w:lang w:eastAsia="ru-RU"/>
              </w:rPr>
              <w:t>2</w:t>
            </w:r>
          </w:p>
          <w:p w:rsidR="00C57EC6" w:rsidRPr="005442D8" w:rsidRDefault="00C57EC6" w:rsidP="00B70258">
            <w:pPr>
              <w:shd w:val="clear" w:color="auto" w:fill="FFFFFF"/>
              <w:spacing w:after="0" w:line="240" w:lineRule="auto"/>
              <w:rPr>
                <w:b/>
                <w:color w:val="323232"/>
                <w:sz w:val="20"/>
                <w:szCs w:val="20"/>
                <w:lang w:val="kk-KZ" w:eastAsia="ru-RU"/>
              </w:rPr>
            </w:pPr>
            <w:r w:rsidRPr="005442D8">
              <w:rPr>
                <w:color w:val="323232"/>
                <w:sz w:val="20"/>
                <w:szCs w:val="20"/>
                <w:lang w:eastAsia="ru-RU"/>
              </w:rPr>
              <w:t>Mechanics of Materials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20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  <w:lang w:val="kk-KZ"/>
                </w:rPr>
                <w:t>Kim A.S.</w:t>
              </w:r>
            </w:hyperlink>
            <w:r w:rsidRPr="005442D8">
              <w:rPr>
                <w:sz w:val="20"/>
                <w:szCs w:val="20"/>
                <w:shd w:val="clear" w:color="auto" w:fill="FFFFFF"/>
                <w:lang w:val="kk-KZ"/>
              </w:rPr>
              <w:t>, 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21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  <w:lang w:val="kk-KZ"/>
                </w:rPr>
                <w:t>Akberdin A.A.</w:t>
              </w:r>
            </w:hyperlink>
            <w:r w:rsidRPr="005442D8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sz w:val="20"/>
                <w:szCs w:val="20"/>
                <w:shd w:val="clear" w:color="auto" w:fill="FFFFFF"/>
              </w:rPr>
            </w:pPr>
            <w:hyperlink r:id="rId22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  <w:lang w:val="kk-KZ"/>
                </w:rPr>
                <w:t>Lu N.Y.</w:t>
              </w:r>
            </w:hyperlink>
            <w:r w:rsidRPr="005442D8">
              <w:rPr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:rsidR="00C57EC6" w:rsidRPr="005442D8" w:rsidRDefault="00C57EC6" w:rsidP="00B70258">
            <w:pPr>
              <w:tabs>
                <w:tab w:val="left" w:pos="1969"/>
              </w:tabs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hyperlink r:id="rId23" w:history="1"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kk-KZ"/>
                </w:rPr>
                <w:t>Sultangaziyev</w:t>
              </w:r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442D8">
                <w:rPr>
                  <w:rStyle w:val="typography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kk-KZ"/>
                </w:rPr>
                <w:t>R.B.</w:t>
              </w:r>
            </w:hyperlink>
            <w:r w:rsidRPr="005442D8">
              <w:rPr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, </w:t>
            </w:r>
          </w:p>
          <w:p w:rsidR="00C57EC6" w:rsidRPr="005442D8" w:rsidRDefault="00C57EC6" w:rsidP="00B70258">
            <w:pPr>
              <w:spacing w:after="0" w:line="240" w:lineRule="auto"/>
              <w:ind w:right="126"/>
              <w:jc w:val="both"/>
              <w:rPr>
                <w:b/>
                <w:color w:val="000000" w:themeColor="text1"/>
                <w:sz w:val="20"/>
                <w:szCs w:val="20"/>
                <w:u w:val="single"/>
                <w:lang w:val="kk-KZ" w:eastAsia="ru-RU"/>
              </w:rPr>
            </w:pPr>
            <w:hyperlink r:id="rId24" w:history="1">
              <w:r w:rsidRPr="005442D8">
                <w:rPr>
                  <w:rStyle w:val="typography"/>
                  <w:sz w:val="20"/>
                  <w:szCs w:val="20"/>
                  <w:bdr w:val="none" w:sz="0" w:space="0" w:color="auto" w:frame="1"/>
                  <w:shd w:val="clear" w:color="auto" w:fill="FFFFFF"/>
                  <w:lang w:val="kk-KZ"/>
                </w:rPr>
                <w:t>Orlov, A.S.</w:t>
              </w:r>
            </w:hyperlink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EC6" w:rsidRPr="005442D8" w:rsidRDefault="00C57EC6" w:rsidP="00B7025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5442D8">
              <w:rPr>
                <w:sz w:val="20"/>
                <w:szCs w:val="20"/>
                <w:lang w:val="kk-KZ"/>
              </w:rPr>
              <w:t>Автор корроспондент</w:t>
            </w:r>
          </w:p>
        </w:tc>
      </w:tr>
    </w:tbl>
    <w:p w:rsidR="00457A82" w:rsidRDefault="00457A82" w:rsidP="00457A82">
      <w:pPr>
        <w:spacing w:after="0"/>
        <w:ind w:left="1701"/>
        <w:jc w:val="both"/>
        <w:rPr>
          <w:color w:val="000000"/>
          <w:sz w:val="24"/>
          <w:szCs w:val="24"/>
          <w:lang w:val="kk-KZ"/>
        </w:rPr>
      </w:pPr>
    </w:p>
    <w:p w:rsidR="008000E6" w:rsidRPr="00457A82" w:rsidRDefault="008000E6" w:rsidP="00457A82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kk-KZ"/>
        </w:rPr>
        <w:t xml:space="preserve">                                              </w:t>
      </w:r>
      <w:r w:rsidRPr="00457A82">
        <w:rPr>
          <w:b/>
          <w:color w:val="000000"/>
          <w:sz w:val="24"/>
          <w:szCs w:val="24"/>
          <w:lang w:val="ru-RU"/>
        </w:rPr>
        <w:t xml:space="preserve">Соискатель                                                             </w:t>
      </w:r>
      <w:proofErr w:type="gramStart"/>
      <w:r w:rsidR="00B3058F">
        <w:rPr>
          <w:b/>
          <w:color w:val="000000"/>
          <w:sz w:val="24"/>
          <w:szCs w:val="24"/>
        </w:rPr>
        <w:t>C</w:t>
      </w:r>
      <w:proofErr w:type="spellStart"/>
      <w:proofErr w:type="gramEnd"/>
      <w:r w:rsidR="00B3058F">
        <w:rPr>
          <w:b/>
          <w:color w:val="000000"/>
          <w:sz w:val="24"/>
          <w:szCs w:val="24"/>
          <w:lang w:val="ru-RU"/>
        </w:rPr>
        <w:t>ултангазиев</w:t>
      </w:r>
      <w:proofErr w:type="spellEnd"/>
      <w:r w:rsidR="00B3058F">
        <w:rPr>
          <w:b/>
          <w:color w:val="000000"/>
          <w:sz w:val="24"/>
          <w:szCs w:val="24"/>
          <w:lang w:val="ru-RU"/>
        </w:rPr>
        <w:t xml:space="preserve"> Р.Б.</w:t>
      </w:r>
    </w:p>
    <w:p w:rsidR="005442D8" w:rsidRDefault="002B15CD" w:rsidP="00457A82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</w:rPr>
      </w:pPr>
      <w:r w:rsidRPr="00457A82">
        <w:rPr>
          <w:b/>
          <w:sz w:val="24"/>
          <w:szCs w:val="24"/>
          <w:lang w:val="ru-RU"/>
        </w:rPr>
        <w:t xml:space="preserve">                                              </w:t>
      </w:r>
    </w:p>
    <w:p w:rsidR="00B20322" w:rsidRPr="00457A82" w:rsidRDefault="005442D8" w:rsidP="00457A82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5442D8">
        <w:rPr>
          <w:b/>
          <w:sz w:val="24"/>
          <w:szCs w:val="24"/>
          <w:lang w:val="ru-RU"/>
        </w:rPr>
        <w:t xml:space="preserve">               </w:t>
      </w:r>
      <w:r>
        <w:rPr>
          <w:b/>
          <w:sz w:val="24"/>
          <w:szCs w:val="24"/>
          <w:lang w:val="ru-RU"/>
        </w:rPr>
        <w:t xml:space="preserve">                               </w:t>
      </w:r>
      <w:r w:rsidR="002B15CD" w:rsidRPr="00457A82">
        <w:rPr>
          <w:b/>
          <w:sz w:val="24"/>
          <w:szCs w:val="24"/>
          <w:lang w:val="ru-RU"/>
        </w:rPr>
        <w:t xml:space="preserve">Ученый секретарь                                                 </w:t>
      </w:r>
      <w:proofErr w:type="spellStart"/>
      <w:r w:rsidR="002B15CD" w:rsidRPr="00457A82">
        <w:rPr>
          <w:b/>
          <w:sz w:val="24"/>
          <w:szCs w:val="24"/>
          <w:lang w:val="ru-RU"/>
        </w:rPr>
        <w:t>Жижите</w:t>
      </w:r>
      <w:proofErr w:type="spellEnd"/>
      <w:r w:rsidR="002B15CD" w:rsidRPr="00457A82">
        <w:rPr>
          <w:b/>
          <w:sz w:val="24"/>
          <w:szCs w:val="24"/>
          <w:lang w:val="ru-RU"/>
        </w:rPr>
        <w:t xml:space="preserve"> А.А.</w:t>
      </w:r>
    </w:p>
    <w:sectPr w:rsidR="00B20322" w:rsidRPr="00457A82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11131F"/>
    <w:rsid w:val="0014666A"/>
    <w:rsid w:val="00270AB3"/>
    <w:rsid w:val="002B15CD"/>
    <w:rsid w:val="002E4A37"/>
    <w:rsid w:val="002E6D51"/>
    <w:rsid w:val="00310EAE"/>
    <w:rsid w:val="0031101C"/>
    <w:rsid w:val="00312B7A"/>
    <w:rsid w:val="00345BAC"/>
    <w:rsid w:val="00353825"/>
    <w:rsid w:val="003602D8"/>
    <w:rsid w:val="003D2A89"/>
    <w:rsid w:val="003D66B8"/>
    <w:rsid w:val="003E0F48"/>
    <w:rsid w:val="004200E9"/>
    <w:rsid w:val="004271CC"/>
    <w:rsid w:val="00457A82"/>
    <w:rsid w:val="004717D7"/>
    <w:rsid w:val="00490DE5"/>
    <w:rsid w:val="0052427B"/>
    <w:rsid w:val="005442D8"/>
    <w:rsid w:val="00564489"/>
    <w:rsid w:val="00595EBB"/>
    <w:rsid w:val="005D00E4"/>
    <w:rsid w:val="005D62BF"/>
    <w:rsid w:val="005F68C0"/>
    <w:rsid w:val="00603493"/>
    <w:rsid w:val="00626E70"/>
    <w:rsid w:val="006D5C93"/>
    <w:rsid w:val="00706E49"/>
    <w:rsid w:val="007F62D3"/>
    <w:rsid w:val="008000E6"/>
    <w:rsid w:val="008C4107"/>
    <w:rsid w:val="008E2AF4"/>
    <w:rsid w:val="008F5754"/>
    <w:rsid w:val="00912BBC"/>
    <w:rsid w:val="0094447D"/>
    <w:rsid w:val="009D721D"/>
    <w:rsid w:val="009E7CED"/>
    <w:rsid w:val="00A102DC"/>
    <w:rsid w:val="00AB0C7D"/>
    <w:rsid w:val="00B01321"/>
    <w:rsid w:val="00B20322"/>
    <w:rsid w:val="00B3058F"/>
    <w:rsid w:val="00B3430E"/>
    <w:rsid w:val="00B37482"/>
    <w:rsid w:val="00B73D1F"/>
    <w:rsid w:val="00B75878"/>
    <w:rsid w:val="00C57EC6"/>
    <w:rsid w:val="00CE19EA"/>
    <w:rsid w:val="00D0147C"/>
    <w:rsid w:val="00D7312F"/>
    <w:rsid w:val="00DA281F"/>
    <w:rsid w:val="00DA6FDD"/>
    <w:rsid w:val="00E030BF"/>
    <w:rsid w:val="00E50FE2"/>
    <w:rsid w:val="00F244A9"/>
    <w:rsid w:val="00F52249"/>
    <w:rsid w:val="00FB5FFE"/>
    <w:rsid w:val="00FD1FC0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6034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349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PNormal">
    <w:name w:val="WP_Normal"/>
    <w:basedOn w:val="a"/>
    <w:uiPriority w:val="99"/>
    <w:qFormat/>
    <w:rsid w:val="008E2AF4"/>
    <w:pPr>
      <w:widowControl w:val="0"/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0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60349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34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list-title">
    <w:name w:val="list-title"/>
    <w:rsid w:val="00603493"/>
  </w:style>
  <w:style w:type="character" w:customStyle="1" w:styleId="text-meta">
    <w:name w:val="text-meta"/>
    <w:rsid w:val="00603493"/>
  </w:style>
  <w:style w:type="character" w:customStyle="1" w:styleId="linktext">
    <w:name w:val="link__text"/>
    <w:rsid w:val="00603493"/>
  </w:style>
  <w:style w:type="character" w:customStyle="1" w:styleId="sr-only">
    <w:name w:val="sr-only"/>
    <w:rsid w:val="00603493"/>
  </w:style>
  <w:style w:type="character" w:customStyle="1" w:styleId="typography">
    <w:name w:val="typography"/>
    <w:rsid w:val="00353825"/>
  </w:style>
  <w:style w:type="character" w:customStyle="1" w:styleId="20">
    <w:name w:val="Заголовок 2 Знак"/>
    <w:basedOn w:val="a0"/>
    <w:link w:val="2"/>
    <w:uiPriority w:val="9"/>
    <w:rsid w:val="006D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6034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349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PNormal">
    <w:name w:val="WP_Normal"/>
    <w:basedOn w:val="a"/>
    <w:uiPriority w:val="99"/>
    <w:qFormat/>
    <w:rsid w:val="008E2AF4"/>
    <w:pPr>
      <w:widowControl w:val="0"/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0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60349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34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list-title">
    <w:name w:val="list-title"/>
    <w:rsid w:val="00603493"/>
  </w:style>
  <w:style w:type="character" w:customStyle="1" w:styleId="text-meta">
    <w:name w:val="text-meta"/>
    <w:rsid w:val="00603493"/>
  </w:style>
  <w:style w:type="character" w:customStyle="1" w:styleId="linktext">
    <w:name w:val="link__text"/>
    <w:rsid w:val="00603493"/>
  </w:style>
  <w:style w:type="character" w:customStyle="1" w:styleId="sr-only">
    <w:name w:val="sr-only"/>
    <w:rsid w:val="00603493"/>
  </w:style>
  <w:style w:type="character" w:customStyle="1" w:styleId="typography">
    <w:name w:val="typography"/>
    <w:rsid w:val="00353825"/>
  </w:style>
  <w:style w:type="character" w:customStyle="1" w:styleId="20">
    <w:name w:val="Заголовок 2 Знак"/>
    <w:basedOn w:val="a0"/>
    <w:link w:val="2"/>
    <w:uiPriority w:val="9"/>
    <w:rsid w:val="006D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603552887" TargetMode="External"/><Relationship Id="rId13" Type="http://schemas.openxmlformats.org/officeDocument/2006/relationships/hyperlink" Target="https://www.scopus.com/authid/detail.uri?authorId=6603552887" TargetMode="External"/><Relationship Id="rId18" Type="http://schemas.openxmlformats.org/officeDocument/2006/relationships/hyperlink" Target="https://www.scopus.com/authid/detail.uri?authorId=5720719337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scopus.com/authid/detail.uri?authorId=6603552887" TargetMode="External"/><Relationship Id="rId7" Type="http://schemas.openxmlformats.org/officeDocument/2006/relationships/hyperlink" Target="https://hrcak.srce.hr/index.php?show=clanak&amp;id_clanak_jezik=350131" TargetMode="External"/><Relationship Id="rId12" Type="http://schemas.openxmlformats.org/officeDocument/2006/relationships/hyperlink" Target="https://www.scopus.com/authid/detail.uri?authorId=57160291200" TargetMode="External"/><Relationship Id="rId17" Type="http://schemas.openxmlformats.org/officeDocument/2006/relationships/hyperlink" Target="https://www.scopus.com/authid/detail.uri?authorId=571602912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66667100" TargetMode="External"/><Relationship Id="rId20" Type="http://schemas.openxmlformats.org/officeDocument/2006/relationships/hyperlink" Target="https://www.scopus.com/authid/detail.uri?authorId=259213652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6603552887" TargetMode="External"/><Relationship Id="rId11" Type="http://schemas.openxmlformats.org/officeDocument/2006/relationships/hyperlink" Target="https://www.scopus.com/authid/detail.uri?authorId=57207193370" TargetMode="External"/><Relationship Id="rId24" Type="http://schemas.openxmlformats.org/officeDocument/2006/relationships/hyperlink" Target="https://www.scopus.com/authid/detail.uri?authorId=572071933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25921365200" TargetMode="External"/><Relationship Id="rId23" Type="http://schemas.openxmlformats.org/officeDocument/2006/relationships/hyperlink" Target="https://www.scopus.com/authid/detail.uri?authorId=57160291200" TargetMode="External"/><Relationship Id="rId10" Type="http://schemas.openxmlformats.org/officeDocument/2006/relationships/hyperlink" Target="https://www.scopus.com/authid/detail.uri?authorId=25921365200" TargetMode="External"/><Relationship Id="rId19" Type="http://schemas.openxmlformats.org/officeDocument/2006/relationships/hyperlink" Target="https://www.scopus.com/authid/detail.uri?authorId=6603552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6603552887" TargetMode="External"/><Relationship Id="rId14" Type="http://schemas.openxmlformats.org/officeDocument/2006/relationships/hyperlink" Target="https://www.scopus.com/authid/detail.uri?authorId=6603552887" TargetMode="External"/><Relationship Id="rId22" Type="http://schemas.openxmlformats.org/officeDocument/2006/relationships/hyperlink" Target="https://www.scopus.com/authid/detail.uri?authorId=57266667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10</cp:revision>
  <cp:lastPrinted>2023-07-12T03:43:00Z</cp:lastPrinted>
  <dcterms:created xsi:type="dcterms:W3CDTF">2023-09-04T10:25:00Z</dcterms:created>
  <dcterms:modified xsi:type="dcterms:W3CDTF">2023-09-18T03:51:00Z</dcterms:modified>
</cp:coreProperties>
</file>