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21" w:rsidRPr="006F2B84" w:rsidRDefault="00100421" w:rsidP="00B676F0">
      <w:pPr>
        <w:shd w:val="clear" w:color="auto" w:fill="FFFFFF"/>
        <w:tabs>
          <w:tab w:val="left" w:pos="1134"/>
        </w:tabs>
        <w:ind w:left="4678"/>
        <w:jc w:val="center"/>
        <w:rPr>
          <w:spacing w:val="-1"/>
          <w:sz w:val="28"/>
          <w:szCs w:val="28"/>
        </w:rPr>
      </w:pPr>
      <w:r w:rsidRPr="006F2B84">
        <w:rPr>
          <w:spacing w:val="-1"/>
          <w:sz w:val="28"/>
          <w:szCs w:val="28"/>
        </w:rPr>
        <w:t>Приложение 2</w:t>
      </w:r>
    </w:p>
    <w:p w:rsidR="00100421" w:rsidRPr="006F2B84" w:rsidRDefault="00100421" w:rsidP="00B676F0">
      <w:pPr>
        <w:shd w:val="clear" w:color="auto" w:fill="FFFFFF"/>
        <w:ind w:left="4678"/>
        <w:jc w:val="center"/>
        <w:rPr>
          <w:spacing w:val="-1"/>
          <w:sz w:val="28"/>
          <w:szCs w:val="28"/>
        </w:rPr>
      </w:pPr>
      <w:r w:rsidRPr="006F2B84">
        <w:rPr>
          <w:spacing w:val="-1"/>
          <w:sz w:val="28"/>
          <w:szCs w:val="28"/>
        </w:rPr>
        <w:t>к Правилам оказания услуг технологического</w:t>
      </w:r>
    </w:p>
    <w:p w:rsidR="00100421" w:rsidRPr="006F2B84" w:rsidRDefault="00100421" w:rsidP="00B676F0">
      <w:pPr>
        <w:shd w:val="clear" w:color="auto" w:fill="FFFFFF"/>
        <w:ind w:left="4678"/>
        <w:jc w:val="center"/>
        <w:rPr>
          <w:spacing w:val="-1"/>
          <w:sz w:val="28"/>
          <w:szCs w:val="28"/>
        </w:rPr>
      </w:pPr>
      <w:r w:rsidRPr="006F2B84">
        <w:rPr>
          <w:spacing w:val="-1"/>
          <w:sz w:val="28"/>
          <w:szCs w:val="28"/>
        </w:rPr>
        <w:t>бизнес-инкубирования, а также определения стоимости таких услуг</w:t>
      </w:r>
    </w:p>
    <w:p w:rsidR="00100421" w:rsidRPr="006F2B84" w:rsidRDefault="00100421" w:rsidP="00B676F0">
      <w:pPr>
        <w:shd w:val="clear" w:color="auto" w:fill="FFFFFF"/>
        <w:ind w:left="6096"/>
        <w:jc w:val="center"/>
        <w:rPr>
          <w:b/>
          <w:bCs/>
          <w:spacing w:val="-1"/>
          <w:sz w:val="28"/>
          <w:szCs w:val="28"/>
        </w:rPr>
      </w:pPr>
    </w:p>
    <w:p w:rsidR="00100421" w:rsidRPr="006F2B84" w:rsidRDefault="00100421" w:rsidP="00B676F0">
      <w:pPr>
        <w:shd w:val="clear" w:color="auto" w:fill="FFFFFF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Типовой договор № _______</w:t>
      </w:r>
    </w:p>
    <w:p w:rsidR="00100421" w:rsidRPr="006F2B84" w:rsidRDefault="00100421" w:rsidP="00B676F0">
      <w:pPr>
        <w:shd w:val="clear" w:color="auto" w:fill="FFFFFF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об оказании услуг технологического бизнес-инкубирования</w:t>
      </w:r>
    </w:p>
    <w:p w:rsidR="00100421" w:rsidRPr="006F2B84" w:rsidRDefault="00100421" w:rsidP="00B676F0">
      <w:pPr>
        <w:rPr>
          <w:b/>
          <w:bCs/>
          <w:sz w:val="28"/>
          <w:szCs w:val="28"/>
        </w:rPr>
      </w:pPr>
    </w:p>
    <w:p w:rsidR="00100421" w:rsidRPr="006F2B84" w:rsidRDefault="00100421" w:rsidP="00B676F0">
      <w:pPr>
        <w:ind w:right="-1"/>
        <w:rPr>
          <w:sz w:val="28"/>
          <w:szCs w:val="28"/>
        </w:rPr>
      </w:pPr>
      <w:r w:rsidRPr="006F2B84">
        <w:rPr>
          <w:sz w:val="28"/>
          <w:szCs w:val="28"/>
        </w:rPr>
        <w:t xml:space="preserve">г. __________ </w:t>
      </w:r>
      <w:r w:rsidRPr="006F2B84">
        <w:rPr>
          <w:sz w:val="28"/>
          <w:szCs w:val="28"/>
        </w:rPr>
        <w:tab/>
      </w:r>
      <w:r w:rsidRPr="006F2B84">
        <w:rPr>
          <w:sz w:val="28"/>
          <w:szCs w:val="28"/>
        </w:rPr>
        <w:tab/>
        <w:t xml:space="preserve">                                       </w:t>
      </w:r>
      <w:r w:rsidR="00A02126">
        <w:rPr>
          <w:sz w:val="28"/>
          <w:szCs w:val="28"/>
          <w:lang w:val="kk-KZ"/>
        </w:rPr>
        <w:t xml:space="preserve">        </w:t>
      </w:r>
      <w:r w:rsidRPr="006F2B84">
        <w:rPr>
          <w:sz w:val="28"/>
          <w:szCs w:val="28"/>
          <w:lang w:val="kk-KZ"/>
        </w:rPr>
        <w:t xml:space="preserve">      </w:t>
      </w:r>
      <w:r w:rsidRPr="006F2B84">
        <w:rPr>
          <w:sz w:val="28"/>
          <w:szCs w:val="28"/>
        </w:rPr>
        <w:t xml:space="preserve"> «___» ______  20___года</w:t>
      </w:r>
    </w:p>
    <w:p w:rsidR="00100421" w:rsidRPr="006F2B84" w:rsidRDefault="00100421" w:rsidP="00B676F0">
      <w:pPr>
        <w:jc w:val="both"/>
        <w:rPr>
          <w:sz w:val="28"/>
          <w:szCs w:val="28"/>
        </w:rPr>
      </w:pPr>
    </w:p>
    <w:p w:rsidR="00100421" w:rsidRPr="006F2B84" w:rsidRDefault="00100421" w:rsidP="00B676F0">
      <w:pPr>
        <w:spacing w:line="20" w:lineRule="atLeast"/>
        <w:ind w:firstLine="537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Заяв</w:t>
      </w:r>
      <w:r w:rsidR="00501F66">
        <w:rPr>
          <w:sz w:val="28"/>
          <w:szCs w:val="28"/>
        </w:rPr>
        <w:t>итель, именуемый в дальнейшем «з</w:t>
      </w:r>
      <w:r w:rsidRPr="006F2B84">
        <w:rPr>
          <w:sz w:val="28"/>
          <w:szCs w:val="28"/>
        </w:rPr>
        <w:t xml:space="preserve">аявитель», в лице ______________, действующего на основании _____________ с одной стороны, и </w:t>
      </w:r>
      <w:r w:rsidRPr="006F2B84">
        <w:rPr>
          <w:spacing w:val="-1"/>
          <w:sz w:val="28"/>
          <w:szCs w:val="28"/>
        </w:rPr>
        <w:t>ТОО / АО _________________</w:t>
      </w:r>
      <w:r w:rsidR="00A02126">
        <w:rPr>
          <w:sz w:val="28"/>
          <w:szCs w:val="28"/>
        </w:rPr>
        <w:t>, именуемый в дальнейшем «т</w:t>
      </w:r>
      <w:r w:rsidRPr="006F2B84">
        <w:rPr>
          <w:sz w:val="28"/>
          <w:szCs w:val="28"/>
        </w:rPr>
        <w:t>ехнопарк» в лице ___________, действующего на основании Устава, с другой стороны, далее совместно именуемые «Стороны», а по отдельности «Сторона» или как указано выше, принимая во внимание:</w:t>
      </w:r>
    </w:p>
    <w:p w:rsidR="00100421" w:rsidRPr="006F2B84" w:rsidRDefault="00100421" w:rsidP="00B676F0">
      <w:pPr>
        <w:numPr>
          <w:ilvl w:val="0"/>
          <w:numId w:val="1"/>
        </w:numPr>
        <w:shd w:val="clear" w:color="auto" w:fill="FFFFFF"/>
        <w:tabs>
          <w:tab w:val="clear" w:pos="720"/>
        </w:tabs>
        <w:spacing w:line="20" w:lineRule="atLeast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Договор № ____ на предоставление услуг технологического бизнес-инкубирования от «___» _______ 20____года, заключенный между АО _________________ (далее – </w:t>
      </w:r>
      <w:r w:rsidR="00A02126">
        <w:rPr>
          <w:sz w:val="28"/>
          <w:szCs w:val="28"/>
        </w:rPr>
        <w:t>к</w:t>
      </w:r>
      <w:r w:rsidRPr="006F2B84">
        <w:rPr>
          <w:sz w:val="28"/>
          <w:szCs w:val="28"/>
        </w:rPr>
        <w:t xml:space="preserve">оординатор) и </w:t>
      </w:r>
      <w:r w:rsidR="00A02126">
        <w:rPr>
          <w:sz w:val="28"/>
          <w:szCs w:val="28"/>
        </w:rPr>
        <w:t>т</w:t>
      </w:r>
      <w:r w:rsidRPr="006F2B84">
        <w:rPr>
          <w:sz w:val="28"/>
          <w:szCs w:val="28"/>
        </w:rPr>
        <w:t>ехнопарком;</w:t>
      </w:r>
    </w:p>
    <w:p w:rsidR="00100421" w:rsidRPr="006F2B84" w:rsidRDefault="00100421" w:rsidP="00B676F0">
      <w:pPr>
        <w:numPr>
          <w:ilvl w:val="0"/>
          <w:numId w:val="1"/>
        </w:numPr>
        <w:shd w:val="clear" w:color="auto" w:fill="FFFFFF"/>
        <w:tabs>
          <w:tab w:val="clear" w:pos="720"/>
        </w:tabs>
        <w:spacing w:line="20" w:lineRule="atLeast"/>
        <w:ind w:left="0" w:firstLine="709"/>
        <w:jc w:val="both"/>
        <w:rPr>
          <w:spacing w:val="-1"/>
          <w:sz w:val="28"/>
          <w:szCs w:val="28"/>
        </w:rPr>
      </w:pPr>
      <w:r w:rsidRPr="006F2B84">
        <w:rPr>
          <w:spacing w:val="-1"/>
          <w:sz w:val="28"/>
          <w:szCs w:val="28"/>
        </w:rPr>
        <w:t>Правила оказания услуг технологического бизнес-инкубирования, а также определения стоимости таких услуг, утвержденные постановлением Правительства Республики Казахстан от «___» ____________ 2012 года;</w:t>
      </w:r>
    </w:p>
    <w:p w:rsidR="00100421" w:rsidRPr="006F2B84" w:rsidRDefault="00A02126" w:rsidP="00B676F0">
      <w:pPr>
        <w:shd w:val="clear" w:color="auto" w:fill="FFFFFF"/>
        <w:tabs>
          <w:tab w:val="left" w:pos="900"/>
        </w:tabs>
        <w:spacing w:line="20" w:lineRule="atLeast"/>
        <w:ind w:left="36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заключили настоящий д</w:t>
      </w:r>
      <w:r w:rsidR="00100421" w:rsidRPr="006F2B84">
        <w:rPr>
          <w:sz w:val="28"/>
          <w:szCs w:val="28"/>
        </w:rPr>
        <w:t xml:space="preserve">оговор (далее – </w:t>
      </w:r>
      <w:r>
        <w:rPr>
          <w:sz w:val="28"/>
          <w:szCs w:val="28"/>
        </w:rPr>
        <w:t>д</w:t>
      </w:r>
      <w:r w:rsidR="00100421" w:rsidRPr="006F2B84">
        <w:rPr>
          <w:sz w:val="28"/>
          <w:szCs w:val="28"/>
        </w:rPr>
        <w:t>оговор) о нижеследующем:</w:t>
      </w:r>
    </w:p>
    <w:p w:rsidR="00100421" w:rsidRPr="006F2B84" w:rsidRDefault="00100421" w:rsidP="00B676F0">
      <w:pPr>
        <w:shd w:val="clear" w:color="auto" w:fill="FFFFFF"/>
        <w:tabs>
          <w:tab w:val="left" w:pos="900"/>
        </w:tabs>
        <w:spacing w:line="20" w:lineRule="atLeast"/>
        <w:ind w:left="537"/>
        <w:jc w:val="both"/>
        <w:rPr>
          <w:b/>
          <w:bCs/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Предмет договора</w:t>
      </w:r>
    </w:p>
    <w:p w:rsidR="00501F66" w:rsidRPr="006F2B84" w:rsidRDefault="00501F66" w:rsidP="00501F66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Технопарк обязуется оказать услуги техноло</w:t>
      </w:r>
      <w:r w:rsidR="00501F66">
        <w:rPr>
          <w:sz w:val="28"/>
          <w:szCs w:val="28"/>
        </w:rPr>
        <w:t>гического бизнес-инкубирования з</w:t>
      </w:r>
      <w:r w:rsidRPr="006F2B84">
        <w:rPr>
          <w:sz w:val="28"/>
          <w:szCs w:val="28"/>
        </w:rPr>
        <w:t xml:space="preserve">аявителю (далее - </w:t>
      </w:r>
      <w:r w:rsidR="00400B78">
        <w:rPr>
          <w:sz w:val="28"/>
          <w:szCs w:val="28"/>
        </w:rPr>
        <w:t>у</w:t>
      </w:r>
      <w:r w:rsidRPr="006F2B84">
        <w:rPr>
          <w:sz w:val="28"/>
          <w:szCs w:val="28"/>
        </w:rPr>
        <w:t xml:space="preserve">слуги) в соответствии с условиями настоящего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>оговора, Технического задания (</w:t>
      </w:r>
      <w:r w:rsidR="00501F66">
        <w:rPr>
          <w:sz w:val="28"/>
          <w:szCs w:val="28"/>
        </w:rPr>
        <w:t>п</w:t>
      </w:r>
      <w:r w:rsidRPr="006F2B84">
        <w:rPr>
          <w:sz w:val="28"/>
          <w:szCs w:val="28"/>
        </w:rPr>
        <w:t>риложение 1</w:t>
      </w:r>
      <w:r>
        <w:rPr>
          <w:sz w:val="28"/>
          <w:szCs w:val="28"/>
        </w:rPr>
        <w:t xml:space="preserve"> к настоящему </w:t>
      </w:r>
      <w:r w:rsidR="00501F66">
        <w:rPr>
          <w:sz w:val="28"/>
          <w:szCs w:val="28"/>
        </w:rPr>
        <w:t>д</w:t>
      </w:r>
      <w:r>
        <w:rPr>
          <w:sz w:val="28"/>
          <w:szCs w:val="28"/>
        </w:rPr>
        <w:t>оговору</w:t>
      </w:r>
      <w:r w:rsidRPr="006F2B84">
        <w:rPr>
          <w:sz w:val="28"/>
          <w:szCs w:val="28"/>
        </w:rPr>
        <w:t xml:space="preserve">), </w:t>
      </w:r>
      <w:r w:rsidR="00501F66">
        <w:rPr>
          <w:sz w:val="28"/>
          <w:szCs w:val="28"/>
        </w:rPr>
        <w:t>с</w:t>
      </w:r>
      <w:r w:rsidRPr="006F2B84">
        <w:rPr>
          <w:sz w:val="28"/>
          <w:szCs w:val="28"/>
        </w:rPr>
        <w:t>меты расходов (</w:t>
      </w:r>
      <w:r w:rsidR="00501F66">
        <w:rPr>
          <w:sz w:val="28"/>
          <w:szCs w:val="28"/>
        </w:rPr>
        <w:t>п</w:t>
      </w:r>
      <w:r w:rsidRPr="006F2B84">
        <w:rPr>
          <w:sz w:val="28"/>
          <w:szCs w:val="28"/>
        </w:rPr>
        <w:t>риложение 2</w:t>
      </w:r>
      <w:r w:rsidR="00501F6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</w:t>
      </w:r>
      <w:r w:rsidR="00501F66">
        <w:rPr>
          <w:sz w:val="28"/>
          <w:szCs w:val="28"/>
        </w:rPr>
        <w:t>д</w:t>
      </w:r>
      <w:r>
        <w:rPr>
          <w:sz w:val="28"/>
          <w:szCs w:val="28"/>
        </w:rPr>
        <w:t>оговору</w:t>
      </w:r>
      <w:r w:rsidR="00501F66">
        <w:rPr>
          <w:sz w:val="28"/>
          <w:szCs w:val="28"/>
        </w:rPr>
        <w:t>), календарного плана (п</w:t>
      </w:r>
      <w:r w:rsidRPr="006F2B84">
        <w:rPr>
          <w:sz w:val="28"/>
          <w:szCs w:val="28"/>
        </w:rPr>
        <w:t>риложение 3</w:t>
      </w:r>
      <w:r w:rsidR="00501F66">
        <w:rPr>
          <w:sz w:val="28"/>
          <w:szCs w:val="28"/>
        </w:rPr>
        <w:t xml:space="preserve"> к настоящему д</w:t>
      </w:r>
      <w:r>
        <w:rPr>
          <w:sz w:val="28"/>
          <w:szCs w:val="28"/>
        </w:rPr>
        <w:t>оговору</w:t>
      </w:r>
      <w:r w:rsidRPr="006F2B84">
        <w:rPr>
          <w:sz w:val="28"/>
          <w:szCs w:val="28"/>
        </w:rPr>
        <w:t xml:space="preserve">), являющихся </w:t>
      </w:r>
      <w:r w:rsidR="00501F66">
        <w:rPr>
          <w:sz w:val="28"/>
          <w:szCs w:val="28"/>
        </w:rPr>
        <w:t>неотъемлемой частью настоящего д</w:t>
      </w:r>
      <w:r w:rsidRPr="006F2B84">
        <w:rPr>
          <w:sz w:val="28"/>
          <w:szCs w:val="28"/>
        </w:rPr>
        <w:t xml:space="preserve">оговора. </w:t>
      </w:r>
    </w:p>
    <w:p w:rsidR="00100421" w:rsidRPr="006F2B84" w:rsidRDefault="00100421" w:rsidP="00B676F0">
      <w:pPr>
        <w:jc w:val="both"/>
        <w:rPr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Сто</w:t>
      </w:r>
      <w:r w:rsidR="00501F66">
        <w:rPr>
          <w:b/>
          <w:bCs/>
          <w:sz w:val="28"/>
          <w:szCs w:val="28"/>
        </w:rPr>
        <w:t>имость д</w:t>
      </w:r>
      <w:r w:rsidRPr="006F2B84">
        <w:rPr>
          <w:b/>
          <w:bCs/>
          <w:sz w:val="28"/>
          <w:szCs w:val="28"/>
        </w:rPr>
        <w:t>оговора</w:t>
      </w:r>
    </w:p>
    <w:p w:rsidR="00501F66" w:rsidRPr="006F2B84" w:rsidRDefault="00501F66" w:rsidP="00501F66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A02126" w:rsidP="00B676F0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Услуги, оказываемые т</w:t>
      </w:r>
      <w:r w:rsidR="00100421" w:rsidRPr="006F2B84">
        <w:rPr>
          <w:sz w:val="28"/>
          <w:szCs w:val="28"/>
        </w:rPr>
        <w:t xml:space="preserve">ехнопарком по настоящему </w:t>
      </w:r>
      <w:r w:rsidR="00501F66">
        <w:rPr>
          <w:sz w:val="28"/>
          <w:szCs w:val="28"/>
        </w:rPr>
        <w:t>договору з</w:t>
      </w:r>
      <w:r w:rsidR="00100421" w:rsidRPr="006F2B84">
        <w:rPr>
          <w:sz w:val="28"/>
          <w:szCs w:val="28"/>
        </w:rPr>
        <w:t>аявителю, предоставляются безвозмездно в рамках бюджетной программы ____________________.</w:t>
      </w:r>
    </w:p>
    <w:p w:rsidR="00100421" w:rsidRPr="006F2B84" w:rsidRDefault="00100421" w:rsidP="00B676F0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Заявитель, принимая </w:t>
      </w:r>
      <w:r w:rsidR="00400B78">
        <w:rPr>
          <w:sz w:val="28"/>
          <w:szCs w:val="28"/>
        </w:rPr>
        <w:t>у</w:t>
      </w:r>
      <w:r w:rsidRPr="006F2B84">
        <w:rPr>
          <w:sz w:val="28"/>
          <w:szCs w:val="28"/>
        </w:rPr>
        <w:t>слуги безвозмездно, осознает последствия возникновения у него соответствующих обязательств, вытекающих из налогового законодательства Республики Казахстан.</w:t>
      </w:r>
    </w:p>
    <w:p w:rsidR="00100421" w:rsidRPr="006F2B84" w:rsidRDefault="00100421" w:rsidP="00B676F0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lastRenderedPageBreak/>
        <w:t>Стоимость</w:t>
      </w:r>
      <w:r>
        <w:rPr>
          <w:sz w:val="28"/>
          <w:szCs w:val="28"/>
        </w:rPr>
        <w:t xml:space="preserve"> настоящего</w:t>
      </w:r>
      <w:r w:rsidR="00501F66">
        <w:rPr>
          <w:sz w:val="28"/>
          <w:szCs w:val="28"/>
        </w:rPr>
        <w:t xml:space="preserve"> д</w:t>
      </w:r>
      <w:r w:rsidRPr="006F2B84">
        <w:rPr>
          <w:sz w:val="28"/>
          <w:szCs w:val="28"/>
        </w:rPr>
        <w:t>оговора складывается из</w:t>
      </w:r>
      <w:r w:rsidR="00501F66">
        <w:rPr>
          <w:sz w:val="28"/>
          <w:szCs w:val="28"/>
        </w:rPr>
        <w:t xml:space="preserve"> стоимости </w:t>
      </w:r>
      <w:r w:rsidR="00400B78">
        <w:rPr>
          <w:sz w:val="28"/>
          <w:szCs w:val="28"/>
        </w:rPr>
        <w:t>у</w:t>
      </w:r>
      <w:r w:rsidR="00501F66">
        <w:rPr>
          <w:sz w:val="28"/>
          <w:szCs w:val="28"/>
        </w:rPr>
        <w:t>слуг, отраженных в с</w:t>
      </w:r>
      <w:r w:rsidRPr="006F2B84">
        <w:rPr>
          <w:sz w:val="28"/>
          <w:szCs w:val="28"/>
        </w:rPr>
        <w:t>мете расходов (</w:t>
      </w:r>
      <w:r w:rsidR="00501F66">
        <w:rPr>
          <w:sz w:val="28"/>
          <w:szCs w:val="28"/>
        </w:rPr>
        <w:t>п</w:t>
      </w:r>
      <w:r w:rsidRPr="006F2B84">
        <w:rPr>
          <w:sz w:val="28"/>
          <w:szCs w:val="28"/>
        </w:rPr>
        <w:t>риложение 2</w:t>
      </w:r>
      <w:r w:rsidR="00501F66">
        <w:rPr>
          <w:sz w:val="28"/>
          <w:szCs w:val="28"/>
        </w:rPr>
        <w:t xml:space="preserve"> к настоящему д</w:t>
      </w:r>
      <w:r>
        <w:rPr>
          <w:sz w:val="28"/>
          <w:szCs w:val="28"/>
        </w:rPr>
        <w:t>оговору</w:t>
      </w:r>
      <w:r w:rsidRPr="006F2B84">
        <w:rPr>
          <w:sz w:val="28"/>
          <w:szCs w:val="28"/>
        </w:rPr>
        <w:t xml:space="preserve">). </w:t>
      </w:r>
    </w:p>
    <w:p w:rsidR="00100421" w:rsidRPr="006F2B84" w:rsidRDefault="00100421" w:rsidP="00B676F0">
      <w:pPr>
        <w:ind w:firstLine="567"/>
        <w:jc w:val="both"/>
        <w:rPr>
          <w:b/>
          <w:bCs/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 xml:space="preserve">Порядок сдачи и приемки </w:t>
      </w:r>
      <w:r w:rsidR="00400B78">
        <w:rPr>
          <w:b/>
          <w:bCs/>
          <w:sz w:val="28"/>
          <w:szCs w:val="28"/>
        </w:rPr>
        <w:t>у</w:t>
      </w:r>
      <w:r w:rsidRPr="006F2B84">
        <w:rPr>
          <w:b/>
          <w:bCs/>
          <w:sz w:val="28"/>
          <w:szCs w:val="28"/>
        </w:rPr>
        <w:t>слуг</w:t>
      </w:r>
    </w:p>
    <w:p w:rsidR="00501F66" w:rsidRPr="006F2B84" w:rsidRDefault="00501F66" w:rsidP="00501F66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Документами, подтверждающими </w:t>
      </w:r>
      <w:r w:rsidR="00501F66">
        <w:rPr>
          <w:sz w:val="28"/>
          <w:szCs w:val="28"/>
        </w:rPr>
        <w:t>достижение предмета настоящего д</w:t>
      </w:r>
      <w:r w:rsidRPr="006F2B84">
        <w:rPr>
          <w:sz w:val="28"/>
          <w:szCs w:val="28"/>
        </w:rPr>
        <w:t xml:space="preserve">оговора, являются подписанные Сторонами акты приема-передачи оказанных </w:t>
      </w:r>
      <w:r w:rsidR="00400B78">
        <w:rPr>
          <w:sz w:val="28"/>
          <w:szCs w:val="28"/>
        </w:rPr>
        <w:t>у</w:t>
      </w:r>
      <w:r w:rsidRPr="006F2B84">
        <w:rPr>
          <w:sz w:val="28"/>
          <w:szCs w:val="28"/>
        </w:rPr>
        <w:t>слуг.</w:t>
      </w:r>
    </w:p>
    <w:p w:rsidR="00100421" w:rsidRPr="006F2B84" w:rsidRDefault="00A02126" w:rsidP="00B676F0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услуг т</w:t>
      </w:r>
      <w:r w:rsidR="00100421" w:rsidRPr="006F2B84">
        <w:rPr>
          <w:sz w:val="28"/>
          <w:szCs w:val="28"/>
        </w:rPr>
        <w:t>ехнопарком п</w:t>
      </w:r>
      <w:r w:rsidR="00501F66">
        <w:rPr>
          <w:sz w:val="28"/>
          <w:szCs w:val="28"/>
        </w:rPr>
        <w:t>роизводится без предоставления з</w:t>
      </w:r>
      <w:r w:rsidR="00100421" w:rsidRPr="006F2B84">
        <w:rPr>
          <w:sz w:val="28"/>
          <w:szCs w:val="28"/>
        </w:rPr>
        <w:t>аявителю денежных средств.</w:t>
      </w:r>
      <w:r w:rsidR="00501F66">
        <w:rPr>
          <w:sz w:val="28"/>
          <w:szCs w:val="28"/>
        </w:rPr>
        <w:t xml:space="preserve"> Оплата расходов, отраженных в с</w:t>
      </w:r>
      <w:r w:rsidR="00100421" w:rsidRPr="006F2B84">
        <w:rPr>
          <w:sz w:val="28"/>
          <w:szCs w:val="28"/>
        </w:rPr>
        <w:t>мете расходов, но</w:t>
      </w:r>
      <w:r>
        <w:rPr>
          <w:sz w:val="28"/>
          <w:szCs w:val="28"/>
        </w:rPr>
        <w:t xml:space="preserve"> неисполняемых непосредственно т</w:t>
      </w:r>
      <w:r w:rsidR="00100421" w:rsidRPr="006F2B84">
        <w:rPr>
          <w:sz w:val="28"/>
          <w:szCs w:val="28"/>
        </w:rPr>
        <w:t>ех</w:t>
      </w:r>
      <w:r>
        <w:rPr>
          <w:sz w:val="28"/>
          <w:szCs w:val="28"/>
        </w:rPr>
        <w:t>нопарком, производится за счет т</w:t>
      </w:r>
      <w:r w:rsidR="00100421" w:rsidRPr="006F2B84">
        <w:rPr>
          <w:sz w:val="28"/>
          <w:szCs w:val="28"/>
        </w:rPr>
        <w:t xml:space="preserve">ехнопарка. </w:t>
      </w:r>
    </w:p>
    <w:p w:rsidR="00100421" w:rsidRPr="006F2B84" w:rsidRDefault="00100421" w:rsidP="00B676F0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Основные средства, полученные / приобретаемые / разработанные в ходе реализации пр</w:t>
      </w:r>
      <w:r w:rsidR="00A02126">
        <w:rPr>
          <w:sz w:val="28"/>
          <w:szCs w:val="28"/>
        </w:rPr>
        <w:t>оекта, являются собственностью т</w:t>
      </w:r>
      <w:r w:rsidRPr="006F2B84">
        <w:rPr>
          <w:sz w:val="28"/>
          <w:szCs w:val="28"/>
        </w:rPr>
        <w:t>ехнопарка.</w:t>
      </w:r>
    </w:p>
    <w:p w:rsidR="00100421" w:rsidRPr="006F2B84" w:rsidRDefault="00100421" w:rsidP="00B676F0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Нематериальные активы, полученные в ходе р</w:t>
      </w:r>
      <w:r w:rsidR="00501F66">
        <w:rPr>
          <w:sz w:val="28"/>
          <w:szCs w:val="28"/>
        </w:rPr>
        <w:t>еализации проекта з</w:t>
      </w:r>
      <w:r w:rsidRPr="006F2B84">
        <w:rPr>
          <w:sz w:val="28"/>
          <w:szCs w:val="28"/>
        </w:rPr>
        <w:t>аяви</w:t>
      </w:r>
      <w:r w:rsidR="00501F66">
        <w:rPr>
          <w:sz w:val="28"/>
          <w:szCs w:val="28"/>
        </w:rPr>
        <w:t>телем, являются собственностью з</w:t>
      </w:r>
      <w:r w:rsidRPr="006F2B84">
        <w:rPr>
          <w:sz w:val="28"/>
          <w:szCs w:val="28"/>
        </w:rPr>
        <w:t>аявителя.</w:t>
      </w:r>
    </w:p>
    <w:p w:rsidR="00100421" w:rsidRPr="006F2B84" w:rsidRDefault="00A02126" w:rsidP="00B676F0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100421" w:rsidRPr="006F2B84">
        <w:rPr>
          <w:sz w:val="28"/>
          <w:szCs w:val="28"/>
        </w:rPr>
        <w:t>ехнопарк приобретает неисключительную лицензию на использование всех объектов интеллектуал</w:t>
      </w:r>
      <w:r w:rsidR="00501F66">
        <w:rPr>
          <w:sz w:val="28"/>
          <w:szCs w:val="28"/>
        </w:rPr>
        <w:t>ьной собственности, полученных з</w:t>
      </w:r>
      <w:r w:rsidR="00100421" w:rsidRPr="006F2B84">
        <w:rPr>
          <w:sz w:val="28"/>
          <w:szCs w:val="28"/>
        </w:rPr>
        <w:t>аявите</w:t>
      </w:r>
      <w:r>
        <w:rPr>
          <w:sz w:val="28"/>
          <w:szCs w:val="28"/>
        </w:rPr>
        <w:t xml:space="preserve">лем в процессе оказания </w:t>
      </w:r>
      <w:r w:rsidR="00400B78">
        <w:rPr>
          <w:sz w:val="28"/>
          <w:szCs w:val="28"/>
        </w:rPr>
        <w:t>у</w:t>
      </w:r>
      <w:r>
        <w:rPr>
          <w:sz w:val="28"/>
          <w:szCs w:val="28"/>
        </w:rPr>
        <w:t>слуг. Т</w:t>
      </w:r>
      <w:r w:rsidR="00100421" w:rsidRPr="006F2B84">
        <w:rPr>
          <w:sz w:val="28"/>
          <w:szCs w:val="28"/>
        </w:rPr>
        <w:t>ехнопарк также приобретает право получения части дохода от использования объектов интеллектуальной собственности</w:t>
      </w:r>
      <w:r w:rsidR="00501F66">
        <w:rPr>
          <w:sz w:val="28"/>
          <w:szCs w:val="28"/>
        </w:rPr>
        <w:t>, первоначально не имевшихся у з</w:t>
      </w:r>
      <w:r w:rsidR="00100421" w:rsidRPr="006F2B84">
        <w:rPr>
          <w:sz w:val="28"/>
          <w:szCs w:val="28"/>
        </w:rPr>
        <w:t xml:space="preserve">аявителя и возникших в результате оказания </w:t>
      </w:r>
      <w:r w:rsidR="00400B78">
        <w:rPr>
          <w:sz w:val="28"/>
          <w:szCs w:val="28"/>
        </w:rPr>
        <w:t>у</w:t>
      </w:r>
      <w:r w:rsidR="00100421" w:rsidRPr="006F2B84">
        <w:rPr>
          <w:sz w:val="28"/>
          <w:szCs w:val="28"/>
        </w:rPr>
        <w:t xml:space="preserve">слуг, в размере, определяемом отдельным </w:t>
      </w:r>
      <w:r w:rsidR="00501F66">
        <w:rPr>
          <w:sz w:val="28"/>
          <w:szCs w:val="28"/>
        </w:rPr>
        <w:t>соглашением между з</w:t>
      </w:r>
      <w:r>
        <w:rPr>
          <w:sz w:val="28"/>
          <w:szCs w:val="28"/>
        </w:rPr>
        <w:t>аявителем и т</w:t>
      </w:r>
      <w:r w:rsidR="00100421" w:rsidRPr="006F2B84">
        <w:rPr>
          <w:sz w:val="28"/>
          <w:szCs w:val="28"/>
        </w:rPr>
        <w:t>ехнопарком.</w:t>
      </w:r>
    </w:p>
    <w:p w:rsidR="00100421" w:rsidRPr="006F2B84" w:rsidRDefault="00100421" w:rsidP="00B676F0">
      <w:pPr>
        <w:ind w:firstLine="537"/>
        <w:jc w:val="both"/>
        <w:rPr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Права и обязанности Сторон</w:t>
      </w:r>
    </w:p>
    <w:p w:rsidR="00501F66" w:rsidRPr="006F2B84" w:rsidRDefault="00501F66" w:rsidP="00501F66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Технопарк обязан:</w:t>
      </w:r>
    </w:p>
    <w:p w:rsidR="00100421" w:rsidRPr="006F2B84" w:rsidRDefault="00100421" w:rsidP="00B676F0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обеспечить оказание </w:t>
      </w:r>
      <w:r w:rsidR="00400B78">
        <w:rPr>
          <w:sz w:val="28"/>
          <w:szCs w:val="28"/>
        </w:rPr>
        <w:t>у</w:t>
      </w:r>
      <w:r w:rsidRPr="006F2B84">
        <w:rPr>
          <w:sz w:val="28"/>
          <w:szCs w:val="28"/>
        </w:rPr>
        <w:t>слуг по настоя</w:t>
      </w:r>
      <w:r w:rsidR="00501F66">
        <w:rPr>
          <w:sz w:val="28"/>
          <w:szCs w:val="28"/>
        </w:rPr>
        <w:t>щему д</w:t>
      </w:r>
      <w:r>
        <w:rPr>
          <w:sz w:val="28"/>
          <w:szCs w:val="28"/>
        </w:rPr>
        <w:t>оговору в соответствии с разделом</w:t>
      </w:r>
      <w:r w:rsidRPr="006F2B84">
        <w:rPr>
          <w:sz w:val="28"/>
          <w:szCs w:val="28"/>
        </w:rPr>
        <w:t xml:space="preserve"> 2 настоящего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>оговора;</w:t>
      </w:r>
    </w:p>
    <w:p w:rsidR="00100421" w:rsidRPr="006F2B84" w:rsidRDefault="00100421" w:rsidP="00B676F0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своевременно и надлежаще оказать </w:t>
      </w:r>
      <w:r w:rsidR="00400B78">
        <w:rPr>
          <w:sz w:val="28"/>
          <w:szCs w:val="28"/>
        </w:rPr>
        <w:t>у</w:t>
      </w:r>
      <w:r w:rsidRPr="006F2B84">
        <w:rPr>
          <w:sz w:val="28"/>
          <w:szCs w:val="28"/>
        </w:rPr>
        <w:t>сл</w:t>
      </w:r>
      <w:r w:rsidR="00501F66">
        <w:rPr>
          <w:sz w:val="28"/>
          <w:szCs w:val="28"/>
        </w:rPr>
        <w:t>уги, предусмотренные настоящим д</w:t>
      </w:r>
      <w:r w:rsidRPr="006F2B84">
        <w:rPr>
          <w:sz w:val="28"/>
          <w:szCs w:val="28"/>
        </w:rPr>
        <w:t>оговором, Техническим заданием и Календарным планом;</w:t>
      </w:r>
    </w:p>
    <w:p w:rsidR="00100421" w:rsidRPr="006F2B84" w:rsidRDefault="00100421" w:rsidP="00B676F0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обеспечить конфиденциаль</w:t>
      </w:r>
      <w:r w:rsidR="00501F66">
        <w:rPr>
          <w:sz w:val="28"/>
          <w:szCs w:val="28"/>
        </w:rPr>
        <w:t>ность полученной информации от з</w:t>
      </w:r>
      <w:r w:rsidRPr="006F2B84">
        <w:rPr>
          <w:sz w:val="28"/>
          <w:szCs w:val="28"/>
        </w:rPr>
        <w:t>аявителя инновационного проекта и р</w:t>
      </w:r>
      <w:r w:rsidR="00501F66">
        <w:rPr>
          <w:sz w:val="28"/>
          <w:szCs w:val="28"/>
        </w:rPr>
        <w:t>аскрывать ее только с согласия з</w:t>
      </w:r>
      <w:r w:rsidRPr="006F2B84">
        <w:rPr>
          <w:sz w:val="28"/>
          <w:szCs w:val="28"/>
        </w:rPr>
        <w:t>аявителя.</w:t>
      </w:r>
    </w:p>
    <w:p w:rsidR="00100421" w:rsidRPr="006F2B84" w:rsidRDefault="00100421" w:rsidP="00B676F0">
      <w:pPr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Заявитель обязан:</w:t>
      </w:r>
    </w:p>
    <w:p w:rsidR="00100421" w:rsidRPr="006F2B84" w:rsidRDefault="00A02126" w:rsidP="00B676F0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активно сотрудничать с т</w:t>
      </w:r>
      <w:r w:rsidR="00100421" w:rsidRPr="006F2B84">
        <w:rPr>
          <w:sz w:val="28"/>
          <w:szCs w:val="28"/>
        </w:rPr>
        <w:t>ехнопарком в целях реализации проекта;</w:t>
      </w:r>
    </w:p>
    <w:p w:rsidR="00100421" w:rsidRPr="006F2B84" w:rsidRDefault="00A02126" w:rsidP="00B676F0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т</w:t>
      </w:r>
      <w:r w:rsidR="00100421" w:rsidRPr="006F2B84">
        <w:rPr>
          <w:sz w:val="28"/>
          <w:szCs w:val="28"/>
        </w:rPr>
        <w:t>ехнопарк всей необходимой информацией по проекту, в том числе конфиденциальной;</w:t>
      </w:r>
    </w:p>
    <w:p w:rsidR="00100421" w:rsidRPr="006F2B84" w:rsidRDefault="00A02126" w:rsidP="00B676F0">
      <w:pPr>
        <w:numPr>
          <w:ilvl w:val="0"/>
          <w:numId w:val="3"/>
        </w:numPr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своевременно предоставлять т</w:t>
      </w:r>
      <w:r w:rsidR="00100421" w:rsidRPr="006F2B84">
        <w:rPr>
          <w:sz w:val="28"/>
          <w:szCs w:val="28"/>
        </w:rPr>
        <w:t>ехнопарку запрашиваемую документацию.</w:t>
      </w:r>
    </w:p>
    <w:p w:rsidR="00100421" w:rsidRPr="006F2B84" w:rsidRDefault="00100421" w:rsidP="00B676F0">
      <w:pPr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Технопарк имеет право:</w:t>
      </w:r>
    </w:p>
    <w:p w:rsidR="00100421" w:rsidRPr="006F2B84" w:rsidRDefault="00100421" w:rsidP="00B676F0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lastRenderedPageBreak/>
        <w:t>осуществлять регулирование объемов и стоимости предоставляемых услуг исходя из принципов эффективного использования дене</w:t>
      </w:r>
      <w:r w:rsidR="00501F66">
        <w:rPr>
          <w:sz w:val="28"/>
          <w:szCs w:val="28"/>
        </w:rPr>
        <w:t>жных средств в соответствии со с</w:t>
      </w:r>
      <w:r w:rsidRPr="006F2B84">
        <w:rPr>
          <w:sz w:val="28"/>
          <w:szCs w:val="28"/>
        </w:rPr>
        <w:t>метой расходов;</w:t>
      </w:r>
    </w:p>
    <w:p w:rsidR="00100421" w:rsidRPr="006F2B84" w:rsidRDefault="00100421" w:rsidP="00B676F0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привлекать к исполнению</w:t>
      </w:r>
      <w:r>
        <w:rPr>
          <w:sz w:val="28"/>
          <w:szCs w:val="28"/>
        </w:rPr>
        <w:t xml:space="preserve"> настоящего</w:t>
      </w:r>
      <w:r w:rsidR="00501F66">
        <w:rPr>
          <w:sz w:val="28"/>
          <w:szCs w:val="28"/>
        </w:rPr>
        <w:t xml:space="preserve"> д</w:t>
      </w:r>
      <w:r w:rsidRPr="006F2B84">
        <w:rPr>
          <w:sz w:val="28"/>
          <w:szCs w:val="28"/>
        </w:rPr>
        <w:t>оговора третьих лиц (соисполнителей).</w:t>
      </w:r>
    </w:p>
    <w:p w:rsidR="00100421" w:rsidRPr="006F2B84" w:rsidRDefault="00100421" w:rsidP="00B676F0">
      <w:pPr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 Заявитель имеет право производить любые рабо</w:t>
      </w:r>
      <w:r w:rsidR="00A02126">
        <w:rPr>
          <w:sz w:val="28"/>
          <w:szCs w:val="28"/>
        </w:rPr>
        <w:t>ты по проекту, не оплачиваемые т</w:t>
      </w:r>
      <w:r w:rsidRPr="006F2B84">
        <w:rPr>
          <w:sz w:val="28"/>
          <w:szCs w:val="28"/>
        </w:rPr>
        <w:t xml:space="preserve">ехнопарком, из собственных средств и по собственному усмотрению. </w:t>
      </w:r>
    </w:p>
    <w:p w:rsidR="00100421" w:rsidRPr="006F2B84" w:rsidRDefault="00100421" w:rsidP="00B676F0">
      <w:pPr>
        <w:ind w:firstLine="537"/>
        <w:jc w:val="both"/>
        <w:rPr>
          <w:b/>
          <w:bCs/>
          <w:sz w:val="28"/>
          <w:szCs w:val="28"/>
        </w:rPr>
      </w:pPr>
      <w:r w:rsidRPr="006F2B84">
        <w:rPr>
          <w:sz w:val="28"/>
          <w:szCs w:val="28"/>
        </w:rPr>
        <w:tab/>
      </w: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Односторонн</w:t>
      </w:r>
      <w:r w:rsidR="00501F66">
        <w:rPr>
          <w:b/>
          <w:bCs/>
          <w:sz w:val="28"/>
          <w:szCs w:val="28"/>
        </w:rPr>
        <w:t>ий отказ от исполнения условий д</w:t>
      </w:r>
      <w:r w:rsidRPr="006F2B84">
        <w:rPr>
          <w:b/>
          <w:bCs/>
          <w:sz w:val="28"/>
          <w:szCs w:val="28"/>
        </w:rPr>
        <w:t>оговора</w:t>
      </w:r>
    </w:p>
    <w:p w:rsidR="00501F66" w:rsidRPr="006F2B84" w:rsidRDefault="00501F66" w:rsidP="00501F66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За нарушение условий</w:t>
      </w:r>
      <w:r>
        <w:rPr>
          <w:sz w:val="28"/>
          <w:szCs w:val="28"/>
        </w:rPr>
        <w:t xml:space="preserve"> настоящего</w:t>
      </w:r>
      <w:r w:rsidR="00501F66">
        <w:rPr>
          <w:sz w:val="28"/>
          <w:szCs w:val="28"/>
        </w:rPr>
        <w:t xml:space="preserve"> д</w:t>
      </w:r>
      <w:r w:rsidR="00A02126">
        <w:rPr>
          <w:sz w:val="28"/>
          <w:szCs w:val="28"/>
        </w:rPr>
        <w:t>оговора т</w:t>
      </w:r>
      <w:r w:rsidRPr="006F2B84">
        <w:rPr>
          <w:sz w:val="28"/>
          <w:szCs w:val="28"/>
        </w:rPr>
        <w:t>ехнопарк может в одностороннем порядке отказаться от исполнения условий</w:t>
      </w:r>
      <w:r>
        <w:rPr>
          <w:sz w:val="28"/>
          <w:szCs w:val="28"/>
        </w:rPr>
        <w:t xml:space="preserve"> настоящего</w:t>
      </w:r>
      <w:r w:rsidR="00501F66">
        <w:rPr>
          <w:sz w:val="28"/>
          <w:szCs w:val="28"/>
        </w:rPr>
        <w:t xml:space="preserve"> д</w:t>
      </w:r>
      <w:r w:rsidRPr="006F2B84">
        <w:rPr>
          <w:sz w:val="28"/>
          <w:szCs w:val="28"/>
        </w:rPr>
        <w:t>оговора по</w:t>
      </w:r>
      <w:r w:rsidR="00501F66">
        <w:rPr>
          <w:sz w:val="28"/>
          <w:szCs w:val="28"/>
        </w:rPr>
        <w:t>лностью или частично, направив з</w:t>
      </w:r>
      <w:r w:rsidRPr="006F2B84">
        <w:rPr>
          <w:sz w:val="28"/>
          <w:szCs w:val="28"/>
        </w:rPr>
        <w:t xml:space="preserve">аявителю письменное уведомление о невыполнении обязательств в случаях: </w:t>
      </w:r>
    </w:p>
    <w:p w:rsidR="00100421" w:rsidRPr="006F2B84" w:rsidRDefault="00501F66" w:rsidP="00B676F0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заявитель не пред</w:t>
      </w:r>
      <w:r w:rsidR="00100421" w:rsidRPr="006F2B84">
        <w:rPr>
          <w:rFonts w:ascii="Times New Roman" w:hAnsi="Times New Roman" w:cs="Times New Roman"/>
          <w:sz w:val="28"/>
          <w:szCs w:val="28"/>
        </w:rPr>
        <w:t>ставляет необходимую информацию по проекту;</w:t>
      </w:r>
    </w:p>
    <w:p w:rsidR="00100421" w:rsidRPr="006F2B84" w:rsidRDefault="00100421" w:rsidP="00B676F0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84">
        <w:rPr>
          <w:rFonts w:ascii="Times New Roman" w:hAnsi="Times New Roman" w:cs="Times New Roman"/>
          <w:sz w:val="28"/>
          <w:szCs w:val="28"/>
        </w:rPr>
        <w:t>если соответс</w:t>
      </w:r>
      <w:r w:rsidR="00501F66">
        <w:rPr>
          <w:rFonts w:ascii="Times New Roman" w:hAnsi="Times New Roman" w:cs="Times New Roman"/>
          <w:sz w:val="28"/>
          <w:szCs w:val="28"/>
        </w:rPr>
        <w:t>твующими документами подтверждаю</w:t>
      </w:r>
      <w:r w:rsidRPr="006F2B84">
        <w:rPr>
          <w:rFonts w:ascii="Times New Roman" w:hAnsi="Times New Roman" w:cs="Times New Roman"/>
          <w:sz w:val="28"/>
          <w:szCs w:val="28"/>
        </w:rPr>
        <w:t>тся технич</w:t>
      </w:r>
      <w:r w:rsidR="00501F66">
        <w:rPr>
          <w:rFonts w:ascii="Times New Roman" w:hAnsi="Times New Roman" w:cs="Times New Roman"/>
          <w:sz w:val="28"/>
          <w:szCs w:val="28"/>
        </w:rPr>
        <w:t>еская неосуществимость и/или не</w:t>
      </w:r>
      <w:r w:rsidRPr="006F2B84">
        <w:rPr>
          <w:rFonts w:ascii="Times New Roman" w:hAnsi="Times New Roman" w:cs="Times New Roman"/>
          <w:sz w:val="28"/>
          <w:szCs w:val="28"/>
        </w:rPr>
        <w:t xml:space="preserve">достижение конечного результата по проекту </w:t>
      </w:r>
      <w:r w:rsidR="00501F66">
        <w:rPr>
          <w:rFonts w:ascii="Times New Roman" w:hAnsi="Times New Roman" w:cs="Times New Roman"/>
          <w:sz w:val="28"/>
          <w:szCs w:val="28"/>
        </w:rPr>
        <w:t>з</w:t>
      </w:r>
      <w:r w:rsidRPr="006F2B84">
        <w:rPr>
          <w:rFonts w:ascii="Times New Roman" w:hAnsi="Times New Roman" w:cs="Times New Roman"/>
          <w:sz w:val="28"/>
          <w:szCs w:val="28"/>
        </w:rPr>
        <w:t>аявителя;</w:t>
      </w:r>
    </w:p>
    <w:p w:rsidR="00100421" w:rsidRPr="006F2B84" w:rsidRDefault="00501F66" w:rsidP="00B676F0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</w:t>
      </w:r>
      <w:r w:rsidR="00100421" w:rsidRPr="006F2B84">
        <w:rPr>
          <w:rFonts w:ascii="Times New Roman" w:hAnsi="Times New Roman" w:cs="Times New Roman"/>
          <w:sz w:val="28"/>
          <w:szCs w:val="28"/>
        </w:rPr>
        <w:t xml:space="preserve">аявителем не предпринимается активных действий и не </w:t>
      </w:r>
      <w:r w:rsidR="00A02126">
        <w:rPr>
          <w:rFonts w:ascii="Times New Roman" w:hAnsi="Times New Roman" w:cs="Times New Roman"/>
          <w:sz w:val="28"/>
          <w:szCs w:val="28"/>
        </w:rPr>
        <w:t>оказывается должное содействие т</w:t>
      </w:r>
      <w:r w:rsidR="00100421" w:rsidRPr="006F2B84">
        <w:rPr>
          <w:rFonts w:ascii="Times New Roman" w:hAnsi="Times New Roman" w:cs="Times New Roman"/>
          <w:sz w:val="28"/>
          <w:szCs w:val="28"/>
        </w:rPr>
        <w:t>ехнопарку для реализации проекта в соответствии с Календарным планом;</w:t>
      </w:r>
    </w:p>
    <w:p w:rsidR="00100421" w:rsidRPr="006F2B84" w:rsidRDefault="00A02126" w:rsidP="00B676F0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введения в заблуждение т</w:t>
      </w:r>
      <w:r w:rsidR="00100421" w:rsidRPr="006F2B84">
        <w:rPr>
          <w:rFonts w:ascii="Times New Roman" w:hAnsi="Times New Roman" w:cs="Times New Roman"/>
          <w:sz w:val="28"/>
          <w:szCs w:val="28"/>
        </w:rPr>
        <w:t>ехнопарк, повлекшего за собой неэффективное использование денежных средств;</w:t>
      </w:r>
    </w:p>
    <w:p w:rsidR="00100421" w:rsidRPr="006F2B84" w:rsidRDefault="00100421" w:rsidP="00B676F0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B84">
        <w:rPr>
          <w:rFonts w:ascii="Times New Roman" w:hAnsi="Times New Roman" w:cs="Times New Roman"/>
          <w:sz w:val="28"/>
          <w:szCs w:val="28"/>
        </w:rPr>
        <w:t xml:space="preserve">если </w:t>
      </w:r>
      <w:r w:rsidR="00A02126">
        <w:rPr>
          <w:rFonts w:ascii="Times New Roman" w:hAnsi="Times New Roman" w:cs="Times New Roman"/>
          <w:sz w:val="28"/>
          <w:szCs w:val="28"/>
        </w:rPr>
        <w:t>т</w:t>
      </w:r>
      <w:r w:rsidRPr="006F2B84">
        <w:rPr>
          <w:rFonts w:ascii="Times New Roman" w:hAnsi="Times New Roman" w:cs="Times New Roman"/>
          <w:sz w:val="28"/>
          <w:szCs w:val="28"/>
        </w:rPr>
        <w:t xml:space="preserve">ехнопарк не может выполнить какие-либо другие обязательства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501F66">
        <w:rPr>
          <w:rFonts w:ascii="Times New Roman" w:hAnsi="Times New Roman" w:cs="Times New Roman"/>
          <w:sz w:val="28"/>
          <w:szCs w:val="28"/>
        </w:rPr>
        <w:t>д</w:t>
      </w:r>
      <w:r w:rsidRPr="006F2B84">
        <w:rPr>
          <w:rFonts w:ascii="Times New Roman" w:hAnsi="Times New Roman" w:cs="Times New Roman"/>
          <w:sz w:val="28"/>
          <w:szCs w:val="28"/>
        </w:rPr>
        <w:t>оговору в силу объективных причин.</w:t>
      </w:r>
    </w:p>
    <w:p w:rsidR="00100421" w:rsidRPr="006F2B84" w:rsidRDefault="00100421" w:rsidP="00B676F0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В уведомлении должна быть указана причина отказа от исполнения условий</w:t>
      </w:r>
      <w:r>
        <w:rPr>
          <w:sz w:val="28"/>
          <w:szCs w:val="28"/>
        </w:rPr>
        <w:t xml:space="preserve"> настоящего</w:t>
      </w:r>
      <w:r w:rsidR="00501F66">
        <w:rPr>
          <w:sz w:val="28"/>
          <w:szCs w:val="28"/>
        </w:rPr>
        <w:t xml:space="preserve"> д</w:t>
      </w:r>
      <w:r w:rsidRPr="006F2B84">
        <w:rPr>
          <w:sz w:val="28"/>
          <w:szCs w:val="28"/>
        </w:rPr>
        <w:t xml:space="preserve">оговора, оговариваться объем неисполненных обязательств по </w:t>
      </w:r>
      <w:r>
        <w:rPr>
          <w:sz w:val="28"/>
          <w:szCs w:val="28"/>
        </w:rPr>
        <w:t xml:space="preserve">настоящему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 xml:space="preserve">оговору, а также дата, с которой </w:t>
      </w:r>
      <w:r>
        <w:rPr>
          <w:sz w:val="28"/>
          <w:szCs w:val="28"/>
        </w:rPr>
        <w:t xml:space="preserve">настоящий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>оговор считается расторгнутым.</w:t>
      </w:r>
    </w:p>
    <w:p w:rsidR="00100421" w:rsidRPr="006F2B84" w:rsidRDefault="00100421" w:rsidP="00B676F0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Когда</w:t>
      </w:r>
      <w:r>
        <w:rPr>
          <w:sz w:val="28"/>
          <w:szCs w:val="28"/>
        </w:rPr>
        <w:t xml:space="preserve"> настоящий</w:t>
      </w:r>
      <w:r w:rsidRPr="006F2B84">
        <w:rPr>
          <w:sz w:val="28"/>
          <w:szCs w:val="28"/>
        </w:rPr>
        <w:t xml:space="preserve">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 xml:space="preserve">оговор расторгается в силу обстоятельств, указанных в пунктах 1 – 2 </w:t>
      </w:r>
      <w:r>
        <w:rPr>
          <w:sz w:val="28"/>
          <w:szCs w:val="28"/>
        </w:rPr>
        <w:t>раздела</w:t>
      </w:r>
      <w:r w:rsidRPr="006F2B84">
        <w:rPr>
          <w:sz w:val="28"/>
          <w:szCs w:val="28"/>
        </w:rPr>
        <w:t xml:space="preserve"> 5 настоящего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 xml:space="preserve">оговора, </w:t>
      </w:r>
      <w:r w:rsidR="00A02126">
        <w:rPr>
          <w:sz w:val="28"/>
          <w:szCs w:val="28"/>
        </w:rPr>
        <w:t>т</w:t>
      </w:r>
      <w:r w:rsidRPr="006F2B84">
        <w:rPr>
          <w:sz w:val="28"/>
          <w:szCs w:val="28"/>
        </w:rPr>
        <w:t>ехнопарк до мом</w:t>
      </w:r>
      <w:r w:rsidR="00501F66">
        <w:rPr>
          <w:sz w:val="28"/>
          <w:szCs w:val="28"/>
        </w:rPr>
        <w:t>ента расторжения представляет з</w:t>
      </w:r>
      <w:r w:rsidRPr="006F2B84">
        <w:rPr>
          <w:sz w:val="28"/>
          <w:szCs w:val="28"/>
        </w:rPr>
        <w:t>аявителю проекта акт приема-передачи оказанных услуг с указанием фактически выполненных объемов.</w:t>
      </w:r>
    </w:p>
    <w:p w:rsidR="00100421" w:rsidRPr="006F2B84" w:rsidRDefault="00100421" w:rsidP="00B676F0">
      <w:pPr>
        <w:tabs>
          <w:tab w:val="left" w:pos="993"/>
        </w:tabs>
        <w:ind w:left="537"/>
        <w:jc w:val="both"/>
        <w:rPr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Форс-мажорные обстоятельства</w:t>
      </w:r>
    </w:p>
    <w:p w:rsidR="00501F66" w:rsidRPr="006F2B84" w:rsidRDefault="00501F66" w:rsidP="00501F66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Стороны не несут ответственность за неисполнение и/или ненадлежащее исполнение условий </w:t>
      </w:r>
      <w:r>
        <w:rPr>
          <w:sz w:val="28"/>
          <w:szCs w:val="28"/>
        </w:rPr>
        <w:t xml:space="preserve">настоящего </w:t>
      </w:r>
      <w:r w:rsidR="00501F66">
        <w:rPr>
          <w:sz w:val="28"/>
          <w:szCs w:val="28"/>
        </w:rPr>
        <w:t>договора, если они явили</w:t>
      </w:r>
      <w:r w:rsidRPr="006F2B84">
        <w:rPr>
          <w:sz w:val="28"/>
          <w:szCs w:val="28"/>
        </w:rPr>
        <w:t>сь результатом форс-мажорных обстоятельств.</w:t>
      </w:r>
    </w:p>
    <w:p w:rsidR="00100421" w:rsidRPr="006F2B84" w:rsidRDefault="00100421" w:rsidP="00B676F0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целей настоящего раздела </w:t>
      </w:r>
      <w:r w:rsidRPr="006F2B84">
        <w:rPr>
          <w:sz w:val="28"/>
          <w:szCs w:val="28"/>
        </w:rPr>
        <w:t>«форс-мажорное обстоятельство» означает событие, препятствующее исполнению условий</w:t>
      </w:r>
      <w:r>
        <w:rPr>
          <w:sz w:val="28"/>
          <w:szCs w:val="28"/>
        </w:rPr>
        <w:t xml:space="preserve"> настоящего</w:t>
      </w:r>
      <w:r w:rsidRPr="006F2B84">
        <w:rPr>
          <w:sz w:val="28"/>
          <w:szCs w:val="28"/>
        </w:rPr>
        <w:t xml:space="preserve">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 xml:space="preserve">оговора, </w:t>
      </w:r>
      <w:r w:rsidRPr="006F2B84">
        <w:rPr>
          <w:sz w:val="28"/>
          <w:szCs w:val="28"/>
        </w:rPr>
        <w:lastRenderedPageBreak/>
        <w:t xml:space="preserve">неподвластное контролю Сторон, не связанное с их просчетом или небрежностью и имеющее непредвиденный характер. </w:t>
      </w:r>
    </w:p>
    <w:p w:rsidR="00100421" w:rsidRPr="006F2B84" w:rsidRDefault="00100421" w:rsidP="00B676F0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При возникновении форс-мажорных обсто</w:t>
      </w:r>
      <w:r w:rsidR="00501F66">
        <w:rPr>
          <w:sz w:val="28"/>
          <w:szCs w:val="28"/>
        </w:rPr>
        <w:t>ятельств Стороны по возможности</w:t>
      </w:r>
      <w:r w:rsidRPr="006F2B84">
        <w:rPr>
          <w:sz w:val="28"/>
          <w:szCs w:val="28"/>
        </w:rPr>
        <w:t xml:space="preserve"> должны незамедлительно направить друг другу письменное уведомление о возникновении таких обстоятельств непреодолимой силы с указанием их характера, причин возникновения и предполагаемой продолжительности. </w:t>
      </w:r>
    </w:p>
    <w:p w:rsidR="00100421" w:rsidRDefault="00100421" w:rsidP="00B676F0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Стороны также соглашаются с тем, что срок исполнения обязательств соразмерно продлевается на срок действия обстоятельств непреодолимой силы, которые создают препятствие</w:t>
      </w:r>
      <w:r w:rsidR="00501F66">
        <w:rPr>
          <w:sz w:val="28"/>
          <w:szCs w:val="28"/>
        </w:rPr>
        <w:t xml:space="preserve"> для оказания </w:t>
      </w:r>
      <w:r w:rsidR="00400B78">
        <w:rPr>
          <w:sz w:val="28"/>
          <w:szCs w:val="28"/>
        </w:rPr>
        <w:t>у</w:t>
      </w:r>
      <w:r w:rsidR="00501F66">
        <w:rPr>
          <w:sz w:val="28"/>
          <w:szCs w:val="28"/>
        </w:rPr>
        <w:t>слуг, но не являю</w:t>
      </w:r>
      <w:r w:rsidRPr="006F2B84">
        <w:rPr>
          <w:sz w:val="28"/>
          <w:szCs w:val="28"/>
        </w:rPr>
        <w:t>тся основанием для расторжения</w:t>
      </w:r>
      <w:r>
        <w:rPr>
          <w:sz w:val="28"/>
          <w:szCs w:val="28"/>
        </w:rPr>
        <w:t xml:space="preserve"> настоящего</w:t>
      </w:r>
      <w:r w:rsidRPr="006F2B84">
        <w:rPr>
          <w:sz w:val="28"/>
          <w:szCs w:val="28"/>
        </w:rPr>
        <w:t xml:space="preserve">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>оговора.</w:t>
      </w:r>
    </w:p>
    <w:p w:rsidR="00100421" w:rsidRPr="006F2B84" w:rsidRDefault="00100421" w:rsidP="000238B1">
      <w:pPr>
        <w:shd w:val="clear" w:color="auto" w:fill="FFFFFF"/>
        <w:ind w:left="709"/>
        <w:jc w:val="both"/>
        <w:rPr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Решение спорных вопросов</w:t>
      </w:r>
    </w:p>
    <w:p w:rsidR="00501F66" w:rsidRPr="006F2B84" w:rsidRDefault="00501F66" w:rsidP="00501F66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Стороны должны прилагать все усилия к тому, чтобы разрешать в процессе прямых переговоров все разногласия или споры, возникающие между ними по </w:t>
      </w:r>
      <w:r>
        <w:rPr>
          <w:sz w:val="28"/>
          <w:szCs w:val="28"/>
        </w:rPr>
        <w:t xml:space="preserve">настоящему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 xml:space="preserve">оговору. </w:t>
      </w:r>
    </w:p>
    <w:p w:rsidR="00100421" w:rsidRPr="006F2B84" w:rsidRDefault="00100421" w:rsidP="00B676F0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Любая из Сторон имеет право обратиться в суд для решения спорного вопроса в соответствии с законодательством Республики Казахстан.</w:t>
      </w:r>
    </w:p>
    <w:p w:rsidR="00100421" w:rsidRPr="006F2B84" w:rsidRDefault="00100421" w:rsidP="00B676F0">
      <w:pPr>
        <w:ind w:firstLine="537"/>
        <w:jc w:val="both"/>
        <w:rPr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Уведомление</w:t>
      </w:r>
    </w:p>
    <w:p w:rsidR="00501F66" w:rsidRPr="006F2B84" w:rsidRDefault="00501F66" w:rsidP="00501F66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Стороны имеют право при выполнении условии настоящего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>оговора воспользоваться факсимильной связью, электронной почтой, через сеть</w:t>
      </w:r>
      <w:r w:rsidR="00501F66">
        <w:rPr>
          <w:sz w:val="28"/>
          <w:szCs w:val="28"/>
        </w:rPr>
        <w:t>ю</w:t>
      </w:r>
      <w:r w:rsidRPr="006F2B84">
        <w:rPr>
          <w:sz w:val="28"/>
          <w:szCs w:val="28"/>
        </w:rPr>
        <w:t xml:space="preserve"> «Интернет» или другими видами связи с последующей доставкой оригиналов материалов любым доступным способом.</w:t>
      </w:r>
    </w:p>
    <w:p w:rsidR="00100421" w:rsidRPr="006F2B84" w:rsidRDefault="00100421" w:rsidP="00B676F0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Уведомление вступает в силу с даты получения или в указанный день вступления в си</w:t>
      </w:r>
      <w:r w:rsidR="00877FE2">
        <w:rPr>
          <w:sz w:val="28"/>
          <w:szCs w:val="28"/>
        </w:rPr>
        <w:t>лу (если указано в уведомлении)</w:t>
      </w:r>
      <w:r w:rsidRPr="006F2B84">
        <w:rPr>
          <w:sz w:val="28"/>
          <w:szCs w:val="28"/>
        </w:rPr>
        <w:t xml:space="preserve"> в зависимости от того, какая из этих дат наступит позднее.</w:t>
      </w:r>
    </w:p>
    <w:p w:rsidR="00100421" w:rsidRPr="006F2B84" w:rsidRDefault="00100421" w:rsidP="00B676F0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 xml:space="preserve">Срок действия </w:t>
      </w:r>
      <w:r w:rsidR="00501F66">
        <w:rPr>
          <w:b/>
          <w:bCs/>
          <w:sz w:val="28"/>
          <w:szCs w:val="28"/>
        </w:rPr>
        <w:t>д</w:t>
      </w:r>
      <w:r w:rsidRPr="006F2B84">
        <w:rPr>
          <w:b/>
          <w:bCs/>
          <w:sz w:val="28"/>
          <w:szCs w:val="28"/>
        </w:rPr>
        <w:t>оговора</w:t>
      </w:r>
    </w:p>
    <w:p w:rsidR="00877FE2" w:rsidRPr="006F2B84" w:rsidRDefault="00877FE2" w:rsidP="00877FE2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>оговор вступает в силу со дня его подписания Сторонами и действует до полного исполнения Сторонами своих обязательств.</w:t>
      </w:r>
    </w:p>
    <w:p w:rsidR="00100421" w:rsidRPr="006F2B84" w:rsidRDefault="00100421" w:rsidP="00B676F0">
      <w:pPr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>В случаях досрочного</w:t>
      </w:r>
      <w:r w:rsidR="00877FE2">
        <w:rPr>
          <w:sz w:val="28"/>
          <w:szCs w:val="28"/>
        </w:rPr>
        <w:t xml:space="preserve"> либо одностороннего</w:t>
      </w:r>
      <w:r w:rsidRPr="006F2B84">
        <w:rPr>
          <w:sz w:val="28"/>
          <w:szCs w:val="28"/>
        </w:rPr>
        <w:t xml:space="preserve"> расторжения</w:t>
      </w:r>
      <w:r>
        <w:rPr>
          <w:sz w:val="28"/>
          <w:szCs w:val="28"/>
        </w:rPr>
        <w:t xml:space="preserve"> настоящего</w:t>
      </w:r>
      <w:r w:rsidRPr="006F2B84">
        <w:rPr>
          <w:sz w:val="28"/>
          <w:szCs w:val="28"/>
        </w:rPr>
        <w:t xml:space="preserve">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 xml:space="preserve">оговора по соглашению Сторон, Стороны обязаны между собой подписать акты оказанных приема-передачи услуг по фактически оказанным услугам  по настоящему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>оговору в срок не позднее 15 (пятнадцать) календарных дней.</w:t>
      </w:r>
    </w:p>
    <w:p w:rsidR="00100421" w:rsidRDefault="00100421" w:rsidP="00877FE2">
      <w:pPr>
        <w:jc w:val="both"/>
        <w:rPr>
          <w:sz w:val="28"/>
          <w:szCs w:val="28"/>
        </w:rPr>
      </w:pPr>
    </w:p>
    <w:p w:rsidR="00877FE2" w:rsidRDefault="00877FE2" w:rsidP="00877FE2">
      <w:pPr>
        <w:jc w:val="both"/>
        <w:rPr>
          <w:sz w:val="28"/>
          <w:szCs w:val="28"/>
        </w:rPr>
      </w:pPr>
    </w:p>
    <w:p w:rsidR="00877FE2" w:rsidRDefault="00877FE2" w:rsidP="00877FE2">
      <w:pPr>
        <w:jc w:val="both"/>
        <w:rPr>
          <w:sz w:val="28"/>
          <w:szCs w:val="28"/>
        </w:rPr>
      </w:pPr>
    </w:p>
    <w:p w:rsidR="00877FE2" w:rsidRPr="006F2B84" w:rsidRDefault="00877FE2" w:rsidP="00877FE2">
      <w:pPr>
        <w:jc w:val="both"/>
        <w:rPr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lastRenderedPageBreak/>
        <w:t>Заключительные положения</w:t>
      </w:r>
    </w:p>
    <w:p w:rsidR="00877FE2" w:rsidRPr="006F2B84" w:rsidRDefault="00877FE2" w:rsidP="00877FE2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Pr="006F2B84" w:rsidRDefault="00100421" w:rsidP="00B676F0">
      <w:pPr>
        <w:numPr>
          <w:ilvl w:val="0"/>
          <w:numId w:val="1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Кроме случаев, предусмотренных настоящим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 xml:space="preserve">оговором, любые изменения и дополнения к настоящему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 xml:space="preserve">оговору действительны при условии, если они совершены в письменной форме и подписаны уполномоченными на то представителями и скреплены печатями обеих Сторон. </w:t>
      </w:r>
    </w:p>
    <w:p w:rsidR="00100421" w:rsidRPr="006F2B84" w:rsidRDefault="00100421" w:rsidP="00B676F0">
      <w:pPr>
        <w:numPr>
          <w:ilvl w:val="0"/>
          <w:numId w:val="1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6F2B84">
        <w:rPr>
          <w:sz w:val="28"/>
          <w:szCs w:val="28"/>
        </w:rPr>
        <w:t xml:space="preserve">Настоящий </w:t>
      </w:r>
      <w:r w:rsidR="00501F66">
        <w:rPr>
          <w:sz w:val="28"/>
          <w:szCs w:val="28"/>
        </w:rPr>
        <w:t>д</w:t>
      </w:r>
      <w:r w:rsidRPr="006F2B84">
        <w:rPr>
          <w:sz w:val="28"/>
          <w:szCs w:val="28"/>
        </w:rPr>
        <w:t>оговор составлен в двух экземплярах на русском языке, которые имеют одинаковую юридическую силу, по одному экземпляру для каждой из Сторон.</w:t>
      </w:r>
    </w:p>
    <w:p w:rsidR="00100421" w:rsidRPr="006F2B84" w:rsidRDefault="00100421" w:rsidP="00B676F0">
      <w:pPr>
        <w:tabs>
          <w:tab w:val="left" w:pos="284"/>
        </w:tabs>
        <w:rPr>
          <w:b/>
          <w:bCs/>
          <w:sz w:val="28"/>
          <w:szCs w:val="28"/>
        </w:rPr>
      </w:pPr>
    </w:p>
    <w:p w:rsidR="00100421" w:rsidRDefault="00100421" w:rsidP="00B676F0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 xml:space="preserve">Юридические адреса и банковские реквизиты Сторон </w:t>
      </w:r>
    </w:p>
    <w:p w:rsidR="00100421" w:rsidRPr="006F2B84" w:rsidRDefault="00100421" w:rsidP="000238B1">
      <w:pPr>
        <w:tabs>
          <w:tab w:val="left" w:pos="284"/>
        </w:tabs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73"/>
        <w:gridCol w:w="4795"/>
      </w:tblGrid>
      <w:tr w:rsidR="00100421" w:rsidRPr="005A7AE2">
        <w:trPr>
          <w:trHeight w:val="186"/>
        </w:trPr>
        <w:tc>
          <w:tcPr>
            <w:tcW w:w="4773" w:type="dxa"/>
          </w:tcPr>
          <w:p w:rsidR="00100421" w:rsidRPr="005A7AE2" w:rsidRDefault="00100421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Заказчик:</w:t>
            </w:r>
          </w:p>
        </w:tc>
        <w:tc>
          <w:tcPr>
            <w:tcW w:w="4795" w:type="dxa"/>
          </w:tcPr>
          <w:p w:rsidR="00100421" w:rsidRPr="005A7AE2" w:rsidRDefault="00100421" w:rsidP="00FF15E7">
            <w:pPr>
              <w:ind w:hanging="18"/>
              <w:jc w:val="center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Исполнитель:</w:t>
            </w:r>
          </w:p>
        </w:tc>
      </w:tr>
      <w:tr w:rsidR="00100421" w:rsidRPr="005A7AE2">
        <w:tc>
          <w:tcPr>
            <w:tcW w:w="4773" w:type="dxa"/>
          </w:tcPr>
          <w:p w:rsidR="00100421" w:rsidRPr="005A7AE2" w:rsidRDefault="00100421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95" w:type="dxa"/>
          </w:tcPr>
          <w:p w:rsidR="00100421" w:rsidRPr="005A7AE2" w:rsidRDefault="00100421" w:rsidP="00FF15E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00421" w:rsidRPr="005A7AE2">
        <w:tc>
          <w:tcPr>
            <w:tcW w:w="4773" w:type="dxa"/>
          </w:tcPr>
          <w:p w:rsidR="00100421" w:rsidRPr="005A7AE2" w:rsidRDefault="00100421" w:rsidP="00FF15E7">
            <w:pPr>
              <w:autoSpaceDE w:val="0"/>
              <w:autoSpaceDN w:val="0"/>
              <w:adjustRightInd w:val="0"/>
              <w:rPr>
                <w:dstrike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795" w:type="dxa"/>
          </w:tcPr>
          <w:p w:rsidR="00100421" w:rsidRPr="005A7AE2" w:rsidRDefault="00100421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</w:tr>
      <w:tr w:rsidR="00100421" w:rsidRPr="005A7AE2">
        <w:tc>
          <w:tcPr>
            <w:tcW w:w="4773" w:type="dxa"/>
          </w:tcPr>
          <w:p w:rsidR="00100421" w:rsidRPr="005A7AE2" w:rsidRDefault="00100421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  <w:tc>
          <w:tcPr>
            <w:tcW w:w="4795" w:type="dxa"/>
          </w:tcPr>
          <w:p w:rsidR="00100421" w:rsidRPr="005A7AE2" w:rsidRDefault="00100421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</w:tr>
      <w:tr w:rsidR="00100421" w:rsidRPr="005A7AE2">
        <w:tc>
          <w:tcPr>
            <w:tcW w:w="4773" w:type="dxa"/>
          </w:tcPr>
          <w:p w:rsidR="00100421" w:rsidRPr="005A7AE2" w:rsidRDefault="00100421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100421" w:rsidRPr="005A7AE2" w:rsidRDefault="00100421" w:rsidP="00FF15E7">
            <w:pPr>
              <w:tabs>
                <w:tab w:val="center" w:pos="2305"/>
                <w:tab w:val="left" w:pos="3810"/>
              </w:tabs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  <w:r w:rsidRPr="005A7AE2">
              <w:rPr>
                <w:sz w:val="28"/>
                <w:szCs w:val="28"/>
              </w:rPr>
              <w:tab/>
            </w:r>
          </w:p>
          <w:p w:rsidR="00100421" w:rsidRPr="005A7AE2" w:rsidRDefault="00100421" w:rsidP="00FF15E7">
            <w:pPr>
              <w:tabs>
                <w:tab w:val="center" w:pos="2305"/>
                <w:tab w:val="left" w:pos="3810"/>
              </w:tabs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  <w:tc>
          <w:tcPr>
            <w:tcW w:w="4795" w:type="dxa"/>
          </w:tcPr>
          <w:p w:rsidR="00100421" w:rsidRPr="005A7AE2" w:rsidRDefault="00100421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100421" w:rsidRPr="005A7AE2" w:rsidRDefault="00100421" w:rsidP="00FF15E7">
            <w:pPr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</w:p>
          <w:p w:rsidR="00100421" w:rsidRPr="005A7AE2" w:rsidRDefault="00100421" w:rsidP="00FF15E7">
            <w:pPr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</w:tr>
    </w:tbl>
    <w:p w:rsidR="00877FE2" w:rsidRDefault="00877FE2" w:rsidP="00542B33">
      <w:pPr>
        <w:jc w:val="center"/>
        <w:rPr>
          <w:sz w:val="28"/>
          <w:szCs w:val="28"/>
        </w:rPr>
      </w:pPr>
    </w:p>
    <w:p w:rsidR="00877FE2" w:rsidRDefault="00877FE2" w:rsidP="00542B33">
      <w:pPr>
        <w:jc w:val="center"/>
        <w:rPr>
          <w:sz w:val="28"/>
          <w:szCs w:val="28"/>
        </w:rPr>
      </w:pPr>
    </w:p>
    <w:p w:rsidR="00877FE2" w:rsidRDefault="00877FE2" w:rsidP="00542B33">
      <w:pPr>
        <w:jc w:val="center"/>
        <w:rPr>
          <w:sz w:val="28"/>
          <w:szCs w:val="28"/>
        </w:rPr>
      </w:pPr>
    </w:p>
    <w:p w:rsidR="00877FE2" w:rsidRDefault="00877FE2" w:rsidP="00542B33">
      <w:pPr>
        <w:jc w:val="center"/>
        <w:rPr>
          <w:sz w:val="28"/>
          <w:szCs w:val="28"/>
        </w:rPr>
      </w:pPr>
    </w:p>
    <w:p w:rsidR="00877FE2" w:rsidRDefault="00877FE2" w:rsidP="00542B33">
      <w:pPr>
        <w:jc w:val="center"/>
        <w:rPr>
          <w:sz w:val="28"/>
          <w:szCs w:val="28"/>
        </w:rPr>
      </w:pPr>
    </w:p>
    <w:p w:rsidR="00877FE2" w:rsidRDefault="00877FE2" w:rsidP="00542B33">
      <w:pPr>
        <w:jc w:val="center"/>
        <w:rPr>
          <w:sz w:val="28"/>
          <w:szCs w:val="28"/>
        </w:rPr>
      </w:pPr>
    </w:p>
    <w:p w:rsidR="00100421" w:rsidRPr="00A15942" w:rsidRDefault="00877FE2" w:rsidP="00542B3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100421" w:rsidRPr="005A7AE2">
        <w:rPr>
          <w:sz w:val="28"/>
          <w:szCs w:val="28"/>
        </w:rPr>
        <w:t>___</w:t>
      </w:r>
    </w:p>
    <w:sectPr w:rsidR="00100421" w:rsidRPr="00A15942" w:rsidSect="003728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0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09F" w:rsidRDefault="0005709F" w:rsidP="0037287C">
      <w:r>
        <w:separator/>
      </w:r>
    </w:p>
  </w:endnote>
  <w:endnote w:type="continuationSeparator" w:id="0">
    <w:p w:rsidR="0005709F" w:rsidRDefault="0005709F" w:rsidP="00372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421" w:rsidRDefault="0010042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421" w:rsidRDefault="001004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09F" w:rsidRDefault="0005709F" w:rsidP="0037287C">
      <w:r>
        <w:separator/>
      </w:r>
    </w:p>
  </w:footnote>
  <w:footnote w:type="continuationSeparator" w:id="0">
    <w:p w:rsidR="0005709F" w:rsidRDefault="0005709F" w:rsidP="00372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421" w:rsidRDefault="00841D49">
    <w:pPr>
      <w:pStyle w:val="a3"/>
      <w:jc w:val="center"/>
    </w:pPr>
    <w:fldSimple w:instr=" PAGE   \* MERGEFORMAT ">
      <w:r w:rsidR="00400B78">
        <w:rPr>
          <w:noProof/>
        </w:rPr>
        <w:t>2</w:t>
      </w:r>
    </w:fldSimple>
  </w:p>
  <w:p w:rsidR="00100421" w:rsidRDefault="001004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421" w:rsidRDefault="001004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230F"/>
    <w:multiLevelType w:val="hybridMultilevel"/>
    <w:tmpl w:val="65C804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31E5F"/>
    <w:multiLevelType w:val="hybridMultilevel"/>
    <w:tmpl w:val="14BEFCBA"/>
    <w:lvl w:ilvl="0" w:tplc="0FB4C9F2">
      <w:start w:val="1"/>
      <w:numFmt w:val="decimal"/>
      <w:lvlText w:val="%1)"/>
      <w:lvlJc w:val="left"/>
      <w:pPr>
        <w:ind w:left="89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2">
    <w:nsid w:val="193545B9"/>
    <w:multiLevelType w:val="multilevel"/>
    <w:tmpl w:val="5D4A535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BEB32C9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BED588B"/>
    <w:multiLevelType w:val="hybridMultilevel"/>
    <w:tmpl w:val="21E24F2E"/>
    <w:lvl w:ilvl="0" w:tplc="C8C27168">
      <w:start w:val="1"/>
      <w:numFmt w:val="decimal"/>
      <w:lvlText w:val="%1)"/>
      <w:lvlJc w:val="left"/>
      <w:pPr>
        <w:ind w:left="1347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5">
    <w:nsid w:val="2FAF0DC4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39D15484"/>
    <w:multiLevelType w:val="hybridMultilevel"/>
    <w:tmpl w:val="4F18B93E"/>
    <w:lvl w:ilvl="0" w:tplc="FD904228">
      <w:start w:val="1"/>
      <w:numFmt w:val="decimal"/>
      <w:lvlText w:val="%1)"/>
      <w:lvlJc w:val="left"/>
      <w:pPr>
        <w:ind w:left="8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7">
    <w:nsid w:val="3F0011EE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4BE671FB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5A93094D"/>
    <w:multiLevelType w:val="hybridMultilevel"/>
    <w:tmpl w:val="14BEFCBA"/>
    <w:lvl w:ilvl="0" w:tplc="0FB4C9F2">
      <w:start w:val="1"/>
      <w:numFmt w:val="decimal"/>
      <w:lvlText w:val="%1)"/>
      <w:lvlJc w:val="left"/>
      <w:pPr>
        <w:ind w:left="89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10">
    <w:nsid w:val="5EC903B0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634C25D2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68303AF5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69547F29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7D3936CC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7EDD4199"/>
    <w:multiLevelType w:val="hybridMultilevel"/>
    <w:tmpl w:val="8D207B3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12"/>
  </w:num>
  <w:num w:numId="13">
    <w:abstractNumId w:val="3"/>
  </w:num>
  <w:num w:numId="14">
    <w:abstractNumId w:val="10"/>
  </w:num>
  <w:num w:numId="15">
    <w:abstractNumId w:val="1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942"/>
    <w:rsid w:val="000025D4"/>
    <w:rsid w:val="000238B1"/>
    <w:rsid w:val="0005709F"/>
    <w:rsid w:val="000631E6"/>
    <w:rsid w:val="000B6620"/>
    <w:rsid w:val="00100421"/>
    <w:rsid w:val="00163997"/>
    <w:rsid w:val="0031105B"/>
    <w:rsid w:val="0037287C"/>
    <w:rsid w:val="003A5E58"/>
    <w:rsid w:val="003E70A1"/>
    <w:rsid w:val="00400B78"/>
    <w:rsid w:val="00501F66"/>
    <w:rsid w:val="00542B33"/>
    <w:rsid w:val="005A7AE2"/>
    <w:rsid w:val="005F3943"/>
    <w:rsid w:val="00672831"/>
    <w:rsid w:val="00684A88"/>
    <w:rsid w:val="006946E8"/>
    <w:rsid w:val="006A77EF"/>
    <w:rsid w:val="006F2B84"/>
    <w:rsid w:val="007A402A"/>
    <w:rsid w:val="007E2F3A"/>
    <w:rsid w:val="00841D49"/>
    <w:rsid w:val="00877FE2"/>
    <w:rsid w:val="009F1658"/>
    <w:rsid w:val="00A02126"/>
    <w:rsid w:val="00A15942"/>
    <w:rsid w:val="00B36682"/>
    <w:rsid w:val="00B676F0"/>
    <w:rsid w:val="00CA3644"/>
    <w:rsid w:val="00DA2521"/>
    <w:rsid w:val="00E116E7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B676F0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B676F0"/>
    <w:rPr>
      <w:rFonts w:ascii="Calibri" w:hAnsi="Calibri" w:cs="Calibri"/>
      <w:sz w:val="16"/>
      <w:szCs w:val="16"/>
    </w:rPr>
  </w:style>
  <w:style w:type="paragraph" w:styleId="a3">
    <w:name w:val="header"/>
    <w:basedOn w:val="a"/>
    <w:link w:val="a4"/>
    <w:uiPriority w:val="99"/>
    <w:rsid w:val="003728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7287C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728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7287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9</cp:revision>
  <cp:lastPrinted>2012-05-14T03:36:00Z</cp:lastPrinted>
  <dcterms:created xsi:type="dcterms:W3CDTF">2012-05-12T08:06:00Z</dcterms:created>
  <dcterms:modified xsi:type="dcterms:W3CDTF">2012-06-05T03:18:00Z</dcterms:modified>
</cp:coreProperties>
</file>