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80A" w:rsidRPr="0076780A" w:rsidRDefault="00481ACF" w:rsidP="0076780A">
      <w:pPr>
        <w:pStyle w:val="a3"/>
        <w:spacing w:line="240" w:lineRule="auto"/>
        <w:ind w:left="860" w:firstLine="5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практического зан</w:t>
      </w:r>
      <w:bookmarkStart w:id="0" w:name="_GoBack"/>
      <w:bookmarkEnd w:id="0"/>
      <w:r w:rsidR="0076780A" w:rsidRPr="0076780A">
        <w:rPr>
          <w:b/>
          <w:sz w:val="28"/>
          <w:szCs w:val="28"/>
        </w:rPr>
        <w:t>ятия</w:t>
      </w:r>
    </w:p>
    <w:p w:rsidR="0076780A" w:rsidRPr="0076780A" w:rsidRDefault="0076780A" w:rsidP="0076780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80A">
        <w:rPr>
          <w:rFonts w:ascii="Times New Roman" w:hAnsi="Times New Roman" w:cs="Times New Roman"/>
          <w:b/>
          <w:sz w:val="28"/>
          <w:szCs w:val="28"/>
        </w:rPr>
        <w:t xml:space="preserve">Основные концепции и направления неклассического и </w:t>
      </w:r>
      <w:proofErr w:type="spellStart"/>
      <w:r w:rsidRPr="0076780A">
        <w:rPr>
          <w:rFonts w:ascii="Times New Roman" w:hAnsi="Times New Roman" w:cs="Times New Roman"/>
          <w:b/>
          <w:sz w:val="28"/>
          <w:szCs w:val="28"/>
        </w:rPr>
        <w:t>постнеклассического</w:t>
      </w:r>
      <w:proofErr w:type="spellEnd"/>
      <w:r w:rsidRPr="0076780A">
        <w:rPr>
          <w:rFonts w:ascii="Times New Roman" w:hAnsi="Times New Roman" w:cs="Times New Roman"/>
          <w:b/>
          <w:sz w:val="28"/>
          <w:szCs w:val="28"/>
        </w:rPr>
        <w:t xml:space="preserve"> этапов науки - 2 часа.</w:t>
      </w:r>
    </w:p>
    <w:p w:rsidR="0076780A" w:rsidRDefault="0076780A" w:rsidP="007678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к практическому занятию, ознакомиться с концепцией</w:t>
      </w:r>
      <w:r w:rsidRPr="0076780A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 xml:space="preserve">звития науки и научного знания, второй половины 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 и первой половины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76780A" w:rsidRDefault="0076780A" w:rsidP="007678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CA3136" w:rsidRDefault="0076780A" w:rsidP="0076780A">
      <w:pPr>
        <w:pStyle w:val="a3"/>
        <w:numPr>
          <w:ilvl w:val="0"/>
          <w:numId w:val="3"/>
        </w:numPr>
        <w:ind w:left="360"/>
        <w:rPr>
          <w:sz w:val="28"/>
          <w:szCs w:val="28"/>
        </w:rPr>
      </w:pPr>
      <w:r w:rsidRPr="0076780A">
        <w:rPr>
          <w:sz w:val="28"/>
          <w:szCs w:val="28"/>
        </w:rPr>
        <w:t xml:space="preserve">Первая волна позитивизма: </w:t>
      </w:r>
      <w:proofErr w:type="spellStart"/>
      <w:r w:rsidRPr="0076780A">
        <w:rPr>
          <w:sz w:val="28"/>
          <w:szCs w:val="28"/>
        </w:rPr>
        <w:t>О.Конт</w:t>
      </w:r>
      <w:proofErr w:type="spellEnd"/>
      <w:r w:rsidRPr="0076780A">
        <w:rPr>
          <w:sz w:val="28"/>
          <w:szCs w:val="28"/>
        </w:rPr>
        <w:t xml:space="preserve">, </w:t>
      </w:r>
      <w:proofErr w:type="spellStart"/>
      <w:r w:rsidRPr="0076780A">
        <w:rPr>
          <w:sz w:val="28"/>
          <w:szCs w:val="28"/>
        </w:rPr>
        <w:t>Г.Спенсер</w:t>
      </w:r>
      <w:proofErr w:type="spellEnd"/>
      <w:r w:rsidRPr="0076780A">
        <w:rPr>
          <w:sz w:val="28"/>
          <w:szCs w:val="28"/>
        </w:rPr>
        <w:t xml:space="preserve">, </w:t>
      </w:r>
      <w:proofErr w:type="spellStart"/>
      <w:r w:rsidRPr="0076780A">
        <w:rPr>
          <w:sz w:val="28"/>
          <w:szCs w:val="28"/>
        </w:rPr>
        <w:t>Дж.С.Милль</w:t>
      </w:r>
      <w:proofErr w:type="spellEnd"/>
      <w:r w:rsidRPr="0076780A">
        <w:rPr>
          <w:sz w:val="28"/>
          <w:szCs w:val="28"/>
        </w:rPr>
        <w:t>.  Эмпириокритицизм Э. Маха.</w:t>
      </w:r>
    </w:p>
    <w:p w:rsidR="00CA3136" w:rsidRDefault="0076780A" w:rsidP="0076780A">
      <w:pPr>
        <w:pStyle w:val="a3"/>
        <w:numPr>
          <w:ilvl w:val="0"/>
          <w:numId w:val="3"/>
        </w:numPr>
        <w:ind w:left="360"/>
        <w:rPr>
          <w:sz w:val="28"/>
          <w:szCs w:val="28"/>
        </w:rPr>
      </w:pPr>
      <w:r w:rsidRPr="0076780A">
        <w:rPr>
          <w:sz w:val="28"/>
          <w:szCs w:val="28"/>
        </w:rPr>
        <w:t xml:space="preserve"> Изменение образа науки в философии науки. </w:t>
      </w:r>
      <w:proofErr w:type="spellStart"/>
      <w:r w:rsidRPr="0076780A">
        <w:rPr>
          <w:sz w:val="28"/>
          <w:szCs w:val="28"/>
        </w:rPr>
        <w:t>Кумулятивистская</w:t>
      </w:r>
      <w:proofErr w:type="spellEnd"/>
      <w:r w:rsidRPr="0076780A">
        <w:rPr>
          <w:sz w:val="28"/>
          <w:szCs w:val="28"/>
        </w:rPr>
        <w:t xml:space="preserve"> модель движения научного знания: логический позитивизм и принцип ве</w:t>
      </w:r>
      <w:r w:rsidR="00CA3136">
        <w:rPr>
          <w:sz w:val="28"/>
          <w:szCs w:val="28"/>
        </w:rPr>
        <w:t>р</w:t>
      </w:r>
      <w:r w:rsidRPr="0076780A">
        <w:rPr>
          <w:sz w:val="28"/>
          <w:szCs w:val="28"/>
        </w:rPr>
        <w:t xml:space="preserve">ификации, Венский кружок, </w:t>
      </w:r>
      <w:proofErr w:type="spellStart"/>
      <w:r w:rsidRPr="0076780A">
        <w:rPr>
          <w:sz w:val="28"/>
          <w:szCs w:val="28"/>
        </w:rPr>
        <w:t>Р.Карнап</w:t>
      </w:r>
      <w:proofErr w:type="spellEnd"/>
      <w:r w:rsidRPr="0076780A">
        <w:rPr>
          <w:sz w:val="28"/>
          <w:szCs w:val="28"/>
        </w:rPr>
        <w:t xml:space="preserve">. </w:t>
      </w:r>
    </w:p>
    <w:p w:rsidR="00CA3136" w:rsidRDefault="0076780A" w:rsidP="0076780A">
      <w:pPr>
        <w:pStyle w:val="a3"/>
        <w:numPr>
          <w:ilvl w:val="0"/>
          <w:numId w:val="3"/>
        </w:numPr>
        <w:ind w:left="360"/>
        <w:rPr>
          <w:sz w:val="28"/>
          <w:szCs w:val="28"/>
        </w:rPr>
      </w:pPr>
      <w:r w:rsidRPr="0076780A">
        <w:rPr>
          <w:sz w:val="28"/>
          <w:szCs w:val="28"/>
        </w:rPr>
        <w:t xml:space="preserve">Осознание кризиса позитивизма: </w:t>
      </w:r>
      <w:proofErr w:type="spellStart"/>
      <w:r w:rsidRPr="0076780A">
        <w:rPr>
          <w:sz w:val="28"/>
          <w:szCs w:val="28"/>
        </w:rPr>
        <w:t>Э.Гуссерль</w:t>
      </w:r>
      <w:proofErr w:type="spellEnd"/>
      <w:r w:rsidRPr="0076780A">
        <w:rPr>
          <w:sz w:val="28"/>
          <w:szCs w:val="28"/>
        </w:rPr>
        <w:t xml:space="preserve">. </w:t>
      </w:r>
      <w:proofErr w:type="spellStart"/>
      <w:r w:rsidRPr="0076780A">
        <w:rPr>
          <w:sz w:val="28"/>
          <w:szCs w:val="28"/>
        </w:rPr>
        <w:t>К.Поппер</w:t>
      </w:r>
      <w:proofErr w:type="spellEnd"/>
      <w:r w:rsidRPr="0076780A">
        <w:rPr>
          <w:sz w:val="28"/>
          <w:szCs w:val="28"/>
        </w:rPr>
        <w:t xml:space="preserve"> об идее эволюционной эпистемологии м принципе фальсификации.</w:t>
      </w:r>
    </w:p>
    <w:p w:rsidR="00CA3136" w:rsidRDefault="0076780A" w:rsidP="0076780A">
      <w:pPr>
        <w:pStyle w:val="a3"/>
        <w:numPr>
          <w:ilvl w:val="0"/>
          <w:numId w:val="3"/>
        </w:numPr>
        <w:ind w:left="360"/>
        <w:rPr>
          <w:sz w:val="28"/>
          <w:szCs w:val="28"/>
        </w:rPr>
      </w:pPr>
      <w:r w:rsidRPr="0076780A">
        <w:rPr>
          <w:sz w:val="28"/>
          <w:szCs w:val="28"/>
        </w:rPr>
        <w:t>Концепция научно-</w:t>
      </w:r>
      <w:proofErr w:type="spellStart"/>
      <w:r w:rsidRPr="0076780A">
        <w:rPr>
          <w:sz w:val="28"/>
          <w:szCs w:val="28"/>
        </w:rPr>
        <w:t>иссследовательских</w:t>
      </w:r>
      <w:proofErr w:type="spellEnd"/>
      <w:r w:rsidRPr="0076780A">
        <w:rPr>
          <w:sz w:val="28"/>
          <w:szCs w:val="28"/>
        </w:rPr>
        <w:t xml:space="preserve"> программ </w:t>
      </w:r>
      <w:proofErr w:type="spellStart"/>
      <w:r w:rsidRPr="0076780A">
        <w:rPr>
          <w:sz w:val="28"/>
          <w:szCs w:val="28"/>
        </w:rPr>
        <w:t>И.Лакатоса</w:t>
      </w:r>
      <w:proofErr w:type="spellEnd"/>
      <w:r w:rsidRPr="0076780A">
        <w:rPr>
          <w:sz w:val="28"/>
          <w:szCs w:val="28"/>
        </w:rPr>
        <w:t xml:space="preserve">. </w:t>
      </w:r>
      <w:proofErr w:type="spellStart"/>
      <w:r w:rsidRPr="0076780A">
        <w:rPr>
          <w:sz w:val="28"/>
          <w:szCs w:val="28"/>
        </w:rPr>
        <w:t>Т.Кун</w:t>
      </w:r>
      <w:proofErr w:type="spellEnd"/>
      <w:r w:rsidRPr="0076780A">
        <w:rPr>
          <w:sz w:val="28"/>
          <w:szCs w:val="28"/>
        </w:rPr>
        <w:t xml:space="preserve">: развитие науки как смена парадигм. </w:t>
      </w:r>
    </w:p>
    <w:p w:rsidR="00CA3136" w:rsidRDefault="0076780A" w:rsidP="0076780A">
      <w:pPr>
        <w:pStyle w:val="a3"/>
        <w:numPr>
          <w:ilvl w:val="0"/>
          <w:numId w:val="3"/>
        </w:numPr>
        <w:ind w:left="360"/>
        <w:rPr>
          <w:sz w:val="28"/>
          <w:szCs w:val="28"/>
        </w:rPr>
      </w:pPr>
      <w:r w:rsidRPr="0076780A">
        <w:rPr>
          <w:sz w:val="28"/>
          <w:szCs w:val="28"/>
        </w:rPr>
        <w:t xml:space="preserve">Концепция неявного знания </w:t>
      </w:r>
      <w:proofErr w:type="spellStart"/>
      <w:r w:rsidRPr="0076780A">
        <w:rPr>
          <w:sz w:val="28"/>
          <w:szCs w:val="28"/>
        </w:rPr>
        <w:t>М.Полани</w:t>
      </w:r>
      <w:proofErr w:type="spellEnd"/>
      <w:r w:rsidRPr="0076780A">
        <w:rPr>
          <w:sz w:val="28"/>
          <w:szCs w:val="28"/>
        </w:rPr>
        <w:t xml:space="preserve">. Постмодернистский дискурс как новый жанр: </w:t>
      </w:r>
      <w:proofErr w:type="spellStart"/>
      <w:r w:rsidRPr="0076780A">
        <w:rPr>
          <w:sz w:val="28"/>
          <w:szCs w:val="28"/>
        </w:rPr>
        <w:t>Р.Рорти</w:t>
      </w:r>
      <w:proofErr w:type="spellEnd"/>
      <w:r w:rsidRPr="0076780A">
        <w:rPr>
          <w:sz w:val="28"/>
          <w:szCs w:val="28"/>
        </w:rPr>
        <w:t xml:space="preserve">. </w:t>
      </w:r>
    </w:p>
    <w:p w:rsidR="004C5071" w:rsidRPr="0076780A" w:rsidRDefault="0076780A" w:rsidP="0076780A">
      <w:pPr>
        <w:pStyle w:val="a3"/>
        <w:numPr>
          <w:ilvl w:val="0"/>
          <w:numId w:val="3"/>
        </w:numPr>
        <w:ind w:left="360"/>
        <w:rPr>
          <w:sz w:val="28"/>
          <w:szCs w:val="28"/>
        </w:rPr>
      </w:pPr>
      <w:r w:rsidRPr="0076780A">
        <w:rPr>
          <w:sz w:val="28"/>
          <w:szCs w:val="28"/>
        </w:rPr>
        <w:t xml:space="preserve">Противоречия современной науки: состояние постмодернизма, Ж.-Ф. </w:t>
      </w:r>
      <w:proofErr w:type="spellStart"/>
      <w:r w:rsidRPr="0076780A">
        <w:rPr>
          <w:sz w:val="28"/>
          <w:szCs w:val="28"/>
        </w:rPr>
        <w:t>Лиотар</w:t>
      </w:r>
      <w:proofErr w:type="spellEnd"/>
      <w:r w:rsidRPr="0076780A">
        <w:rPr>
          <w:sz w:val="28"/>
          <w:szCs w:val="28"/>
        </w:rPr>
        <w:t>.</w:t>
      </w:r>
    </w:p>
    <w:p w:rsidR="0076780A" w:rsidRDefault="0076780A" w:rsidP="007678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780A" w:rsidRDefault="00CA3136" w:rsidP="00CA313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изучения вопросов темы подготовить реферат объемом не менее 20 - 25 страниц машинописного текста, требования как  к предыдущим занятиям (в реферате обязательно – план, введение, вопросы, заключение, список литературы, кегль 14, </w:t>
      </w:r>
      <w:proofErr w:type="spellStart"/>
      <w:r w:rsidRPr="00CA313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CA3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13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A3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13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поля верх, низ -2, левое – 2,5, правое 1,5)  и отправить на электронную почту  </w:t>
      </w:r>
      <w:hyperlink r:id="rId5" w:history="1">
        <w:r w:rsidRPr="001B6B7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sgdbalshikeev</w:t>
        </w:r>
        <w:r w:rsidRPr="001B6B7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1B6B7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B6B7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B6B7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CA3136" w:rsidRPr="00CA3136" w:rsidRDefault="00CA3136" w:rsidP="00CA313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 отправить не позже 4 апреля 2020 года</w:t>
      </w:r>
    </w:p>
    <w:p w:rsidR="0076780A" w:rsidRPr="0076780A" w:rsidRDefault="0076780A" w:rsidP="0076780A">
      <w:pPr>
        <w:jc w:val="both"/>
        <w:rPr>
          <w:rFonts w:ascii="Times New Roman" w:hAnsi="Times New Roman" w:cs="Times New Roman"/>
        </w:rPr>
      </w:pPr>
    </w:p>
    <w:sectPr w:rsidR="0076780A" w:rsidRPr="00767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805A3"/>
    <w:multiLevelType w:val="hybridMultilevel"/>
    <w:tmpl w:val="3326A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1164C"/>
    <w:multiLevelType w:val="hybridMultilevel"/>
    <w:tmpl w:val="88583E82"/>
    <w:lvl w:ilvl="0" w:tplc="E634D5FA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 w15:restartNumberingAfterBreak="0">
    <w:nsid w:val="5AA95E4E"/>
    <w:multiLevelType w:val="hybridMultilevel"/>
    <w:tmpl w:val="9216C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96"/>
    <w:rsid w:val="00481ACF"/>
    <w:rsid w:val="004C5071"/>
    <w:rsid w:val="0076780A"/>
    <w:rsid w:val="00CA3136"/>
    <w:rsid w:val="00F2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47C5"/>
  <w15:docId w15:val="{CBDBF032-4DF9-4627-A8C1-A466F542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80A"/>
    <w:pPr>
      <w:widowControl w:val="0"/>
      <w:spacing w:after="0" w:line="300" w:lineRule="auto"/>
      <w:ind w:left="708"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styleId="a4">
    <w:name w:val="Hyperlink"/>
    <w:basedOn w:val="a0"/>
    <w:uiPriority w:val="99"/>
    <w:unhideWhenUsed/>
    <w:rsid w:val="00CA31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gdbalshikee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2020-03-25T06:36:00Z</dcterms:created>
  <dcterms:modified xsi:type="dcterms:W3CDTF">2020-03-26T09:17:00Z</dcterms:modified>
</cp:coreProperties>
</file>