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1E" w:rsidRPr="00DB4D08" w:rsidRDefault="004F29A7">
      <w:pPr>
        <w:rPr>
          <w:rFonts w:ascii="Times New Roman" w:hAnsi="Times New Roman" w:cs="Times New Roman"/>
          <w:b/>
          <w:sz w:val="28"/>
          <w:szCs w:val="28"/>
        </w:rPr>
      </w:pPr>
      <w:r w:rsidRPr="00DB4D08">
        <w:rPr>
          <w:rFonts w:ascii="Times New Roman" w:hAnsi="Times New Roman" w:cs="Times New Roman"/>
          <w:b/>
          <w:i/>
          <w:sz w:val="28"/>
          <w:szCs w:val="28"/>
        </w:rPr>
        <w:t>Тема лекции:</w:t>
      </w:r>
      <w:r w:rsidRPr="00DB4D0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DB4D08">
        <w:rPr>
          <w:rFonts w:ascii="Times New Roman" w:hAnsi="Times New Roman" w:cs="Times New Roman"/>
          <w:b/>
          <w:sz w:val="28"/>
          <w:szCs w:val="28"/>
        </w:rPr>
        <w:t>Движущие силы и логика воспитательного процесса</w:t>
      </w:r>
      <w:bookmarkEnd w:id="0"/>
      <w:r w:rsidRPr="00DB4D08">
        <w:rPr>
          <w:rFonts w:ascii="Times New Roman" w:hAnsi="Times New Roman" w:cs="Times New Roman"/>
          <w:b/>
          <w:sz w:val="28"/>
          <w:szCs w:val="28"/>
        </w:rPr>
        <w:t>.</w:t>
      </w:r>
    </w:p>
    <w:p w:rsidR="009E6659" w:rsidRDefault="009E665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F29A7" w:rsidRPr="004F29A7" w:rsidRDefault="004F29A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F29A7">
        <w:rPr>
          <w:rFonts w:ascii="Times New Roman" w:hAnsi="Times New Roman" w:cs="Times New Roman"/>
          <w:color w:val="333333"/>
          <w:sz w:val="28"/>
          <w:szCs w:val="28"/>
        </w:rPr>
        <w:t>План:</w:t>
      </w:r>
    </w:p>
    <w:p w:rsidR="004F29A7" w:rsidRPr="009E6659" w:rsidRDefault="009E6659" w:rsidP="009E665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E6659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4F29A7" w:rsidRPr="009E6659">
        <w:rPr>
          <w:rFonts w:ascii="Times New Roman" w:hAnsi="Times New Roman" w:cs="Times New Roman"/>
          <w:color w:val="333333"/>
          <w:sz w:val="28"/>
          <w:szCs w:val="28"/>
        </w:rPr>
        <w:t xml:space="preserve">вижущие силы воспитательного процесса </w:t>
      </w:r>
    </w:p>
    <w:p w:rsidR="009E6659" w:rsidRPr="009E6659" w:rsidRDefault="009E6659" w:rsidP="009E665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Законы, закономерности и принципы воспитания</w:t>
      </w:r>
    </w:p>
    <w:p w:rsidR="004F29A7" w:rsidRDefault="004F29A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3. Логика воспитательного процесса 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Эту лекцию хочется начать с цитаты русского поэта </w:t>
      </w:r>
      <w:r w:rsidRPr="004F29A7">
        <w:rPr>
          <w:rFonts w:ascii="Times New Roman" w:hAnsi="Times New Roman" w:cs="Times New Roman"/>
          <w:color w:val="333333"/>
          <w:sz w:val="28"/>
          <w:szCs w:val="28"/>
        </w:rPr>
        <w:t>Александр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Васильевича </w:t>
      </w:r>
      <w:r w:rsidRPr="004F29A7">
        <w:rPr>
          <w:rFonts w:ascii="Times New Roman" w:hAnsi="Times New Roman" w:cs="Times New Roman"/>
          <w:color w:val="333333"/>
          <w:sz w:val="28"/>
          <w:szCs w:val="28"/>
        </w:rPr>
        <w:t>Круглов</w:t>
      </w:r>
      <w:r>
        <w:rPr>
          <w:rFonts w:ascii="Times New Roman" w:hAnsi="Times New Roman" w:cs="Times New Roman"/>
          <w:color w:val="333333"/>
          <w:sz w:val="28"/>
          <w:szCs w:val="28"/>
        </w:rPr>
        <w:t>а «</w:t>
      </w:r>
      <w:r w:rsidRPr="004F29A7">
        <w:rPr>
          <w:rFonts w:ascii="Times New Roman" w:hAnsi="Times New Roman" w:cs="Times New Roman"/>
          <w:color w:val="333333"/>
          <w:sz w:val="28"/>
          <w:szCs w:val="28"/>
        </w:rPr>
        <w:t>Образование – процесс преобразования младенца доисторического периода во взрослую особь своего века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E6659" w:rsidRPr="009E6659" w:rsidRDefault="009E6659" w:rsidP="0005503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E6659">
        <w:rPr>
          <w:rFonts w:ascii="Times New Roman" w:hAnsi="Times New Roman" w:cs="Times New Roman"/>
          <w:b/>
          <w:color w:val="333333"/>
          <w:sz w:val="28"/>
          <w:szCs w:val="28"/>
        </w:rPr>
        <w:t>Движущие силы воспитательного процесса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Давайте задумаемся, какие основополагающие характеристики должен иметь воспитательный процесс?</w:t>
      </w:r>
    </w:p>
    <w:p w:rsid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Безусловно, это должен быть процесс целенаправленный, систематичный. Он весь должен быть пронизан светлым, радостным эмоциональным настроем. Его оптимистичность обуславливает необходимость вариативности в проектировании, в принятии решений. И, конечно же, это должен быть процесс развивающийся.</w:t>
      </w:r>
      <w:r w:rsidR="009E66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 это</w:t>
      </w:r>
      <w:r w:rsidR="009E6659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E6659">
        <w:rPr>
          <w:rFonts w:ascii="Times New Roman" w:hAnsi="Times New Roman" w:cs="Times New Roman"/>
          <w:color w:val="333333"/>
          <w:sz w:val="28"/>
          <w:szCs w:val="28"/>
        </w:rPr>
        <w:t>несомненно,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так. Рассматривая о</w:t>
      </w: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4F29A7">
        <w:rPr>
          <w:rFonts w:ascii="Times New Roman" w:hAnsi="Times New Roman" w:cs="Times New Roman"/>
          <w:color w:val="333333"/>
          <w:sz w:val="28"/>
          <w:szCs w:val="28"/>
        </w:rPr>
        <w:t>оспитательн</w:t>
      </w:r>
      <w:r>
        <w:rPr>
          <w:rFonts w:ascii="Times New Roman" w:hAnsi="Times New Roman" w:cs="Times New Roman"/>
          <w:color w:val="333333"/>
          <w:sz w:val="28"/>
          <w:szCs w:val="28"/>
        </w:rPr>
        <w:t>ого</w:t>
      </w: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color w:val="333333"/>
          <w:sz w:val="28"/>
          <w:szCs w:val="28"/>
        </w:rPr>
        <w:t>а можно заметить, что ф</w:t>
      </w: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ормирование и развитие личности представляет собой качественные и количественные преобразования, движущей силой которых является разрешение разнонаправленных противоречий, посредством педагогического воздействия на </w:t>
      </w:r>
      <w:r>
        <w:rPr>
          <w:rFonts w:ascii="Times New Roman" w:hAnsi="Times New Roman" w:cs="Times New Roman"/>
          <w:color w:val="333333"/>
          <w:sz w:val="28"/>
          <w:szCs w:val="28"/>
        </w:rPr>
        <w:t>обучаемого</w:t>
      </w: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05503C" w:rsidRPr="0005503C" w:rsidRDefault="009E6659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05503C" w:rsidRPr="0005503C">
        <w:rPr>
          <w:rFonts w:ascii="Times New Roman" w:hAnsi="Times New Roman" w:cs="Times New Roman"/>
          <w:color w:val="333333"/>
          <w:sz w:val="28"/>
          <w:szCs w:val="28"/>
        </w:rPr>
        <w:t xml:space="preserve"> чем выражается диалектичность воспитательного процесса</w:t>
      </w:r>
      <w:r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Во-первых, в воспитательном процессе переплетены самые разно­ образные зависимости: социальные, психологические, педагогические. На­ пример, изменения в политике и идеологии влекут за собой изменение ценностных ориентаций. Следовательно, изменяются цели воспитания. Изменения в экономике влекут изменения материальной базы воспитания. Создание новых психологических концепций ведет к изменению характера и методики воспитания.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Во-вторых, диалектичность выражается в динамичности всех компонентов в целом, во влиянии самых разных явлений на процесс воспитания: в программе обучения появился новый предмет, новый преподаватель или новый ученик, произошло ЧП и т. д.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В-третьих, диалектичность процесса воспитания проявляется в действии трех законов диалектики.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Закон единства и борьбы противоположностей находит следующую интерпретацию при рассмотрении педагогических явлений, связанных с воспитанием.</w:t>
      </w:r>
    </w:p>
    <w:p w:rsidR="0005503C" w:rsidRPr="009E6659" w:rsidRDefault="0005503C" w:rsidP="000550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659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Противоречия - источник и движущая сила развития. Выделяют внутренние и внешние, общие и индивидуальные противоречия.</w:t>
      </w:r>
      <w:r w:rsidR="009E6659" w:rsidRPr="009E6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6659" w:rsidRPr="009E6659" w:rsidRDefault="009E6659" w:rsidP="0005503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Задание: </w:t>
      </w:r>
      <w:r w:rsidRPr="009E66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Согласны ли Вы с данным высказыванием (обоснуйте Ваше мнение).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Внутренние противоречия - это противоречия, порожденные конфликтом противоположных сторон внутри самого человека, например, между возрастающими требованиями к самому себе и потенциальными возможностями.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Внешние противоречия - это противоречия, порожденные взаимодействием человека с окружающим миром. Например, противоречия «отцов» и «детей».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Общие противоречия - противоречия, существующие как источник развития каждого конкретного человека и всех людей. Например, противоречия между материальными и духовными потребностями, между потребностями и возможностью их удовлетворения.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В.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А. Сухомлинский в книге «Рождение гражданина» рассматривает противоречия отрочества: «...с одной стороны, непримиримость к злу, не­ правде, готовность вступить в борьбу с малейшим отклонением от истины 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>другой  стороны,  неумение  разобраться  в сложных  явлениях  жизни;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 xml:space="preserve">...подросток хочет быть хорошим, стремится к идеалу и, в то же время, не </w:t>
      </w:r>
      <w:proofErr w:type="spellStart"/>
      <w:r w:rsidRPr="0005503C">
        <w:rPr>
          <w:rFonts w:ascii="Times New Roman" w:hAnsi="Times New Roman" w:cs="Times New Roman"/>
          <w:color w:val="333333"/>
          <w:sz w:val="28"/>
          <w:szCs w:val="28"/>
        </w:rPr>
        <w:t>лю</w:t>
      </w:r>
      <w:proofErr w:type="spellEnd"/>
      <w:r w:rsidRPr="0005503C">
        <w:rPr>
          <w:rFonts w:ascii="Times New Roman" w:hAnsi="Times New Roman" w:cs="Times New Roman"/>
          <w:color w:val="333333"/>
          <w:sz w:val="28"/>
          <w:szCs w:val="28"/>
        </w:rPr>
        <w:t xml:space="preserve">­ бит, чтобы его воспитывали; ...желание самоутвердиться и неумение сделать это; ...романтическая восторженность и ...грубые выходки, моральное </w:t>
      </w:r>
      <w:proofErr w:type="spellStart"/>
      <w:r w:rsidRPr="0005503C">
        <w:rPr>
          <w:rFonts w:ascii="Times New Roman" w:hAnsi="Times New Roman" w:cs="Times New Roman"/>
          <w:color w:val="333333"/>
          <w:sz w:val="28"/>
          <w:szCs w:val="28"/>
        </w:rPr>
        <w:t>неве­</w:t>
      </w:r>
      <w:proofErr w:type="spellEnd"/>
      <w:r w:rsidRPr="000550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5503C">
        <w:rPr>
          <w:rFonts w:ascii="Times New Roman" w:hAnsi="Times New Roman" w:cs="Times New Roman"/>
          <w:color w:val="333333"/>
          <w:sz w:val="28"/>
          <w:szCs w:val="28"/>
        </w:rPr>
        <w:t>жество</w:t>
      </w:r>
      <w:proofErr w:type="spellEnd"/>
      <w:r w:rsidRPr="0005503C">
        <w:rPr>
          <w:rFonts w:ascii="Times New Roman" w:hAnsi="Times New Roman" w:cs="Times New Roman"/>
          <w:color w:val="333333"/>
          <w:sz w:val="28"/>
          <w:szCs w:val="28"/>
        </w:rPr>
        <w:t>, восхищение красотой и ...ироническое отношение к красоте».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Индивидуальные противоречия - это противоречия, обусловленные конкретной ситуацией развития человека.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2. Закон перехода количественных изменений в качественные определяет механизмы развития самых разнообразных процессов, в том числе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>воспитания. Количественные изменения в физическом, психическом, социальном становлении в ходе воспитания приводят к существенным качественным изменениям отдельных свойств и личности в целом.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 xml:space="preserve">3. Закон отрицания </w:t>
      </w:r>
      <w:proofErr w:type="spellStart"/>
      <w:r w:rsidRPr="0005503C">
        <w:rPr>
          <w:rFonts w:ascii="Times New Roman" w:hAnsi="Times New Roman" w:cs="Times New Roman"/>
          <w:color w:val="333333"/>
          <w:sz w:val="28"/>
          <w:szCs w:val="28"/>
        </w:rPr>
        <w:t>отрицания</w:t>
      </w:r>
      <w:proofErr w:type="spellEnd"/>
      <w:r w:rsidRPr="0005503C">
        <w:rPr>
          <w:rFonts w:ascii="Times New Roman" w:hAnsi="Times New Roman" w:cs="Times New Roman"/>
          <w:color w:val="333333"/>
          <w:sz w:val="28"/>
          <w:szCs w:val="28"/>
        </w:rPr>
        <w:t xml:space="preserve"> характеризует направление и траекторию развития личности, коллектива. Имеет место возникновение нового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>относительная повторяемость старого. Например, новые формы воспитания и традиционные дела в учебной группе. Таким образом, развитие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>личности, и коллектива происходит по спирали.</w:t>
      </w:r>
    </w:p>
    <w:p w:rsidR="009E6659" w:rsidRDefault="009E6659" w:rsidP="009E665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Для того, чтобы воспитательный процесс протекал эффективно необходимо сочетание внутренних и внешних движущих сил. Это вызвано тем, что движущие силы вызывают у воспитанника желание и стремление выполнять требования педагога, совершенствовать собственные умения и навыки, совершать одобряемые поступки. Это будет содействовать воспитанию </w:t>
      </w:r>
      <w:r>
        <w:rPr>
          <w:rFonts w:ascii="Times New Roman" w:hAnsi="Times New Roman" w:cs="Times New Roman"/>
          <w:color w:val="333333"/>
          <w:sz w:val="28"/>
          <w:szCs w:val="28"/>
        </w:rPr>
        <w:t>студента</w:t>
      </w: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 и развитию его личности. </w:t>
      </w:r>
    </w:p>
    <w:p w:rsidR="009E6659" w:rsidRDefault="009E6659" w:rsidP="009E665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Задача педагога правильно и целесообразно применять движущие силы, предварительно тщательно изучив каждого воспитанника, узнав ближние и дальние перспективы его развития, превращая их в конкретные воспитательные задачи. 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5503C" w:rsidRPr="009E6659" w:rsidRDefault="0005503C" w:rsidP="0005503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E6659">
        <w:rPr>
          <w:rFonts w:ascii="Times New Roman" w:hAnsi="Times New Roman" w:cs="Times New Roman"/>
          <w:b/>
          <w:color w:val="333333"/>
          <w:sz w:val="28"/>
          <w:szCs w:val="28"/>
        </w:rPr>
        <w:t>Законы, закономерности и принципы воспитания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Следует отметить, что единой точки зрения по вопросу трактовки закономерностей воспитания в современной педагогике нет.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Некоторые исследователи выделяют законы воспитания - устойчивые, необходимые, повторяющиеся связи между явлениями. Например,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>В.М.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5503C">
        <w:rPr>
          <w:rFonts w:ascii="Times New Roman" w:hAnsi="Times New Roman" w:cs="Times New Roman"/>
          <w:color w:val="333333"/>
          <w:sz w:val="28"/>
          <w:szCs w:val="28"/>
        </w:rPr>
        <w:t>Коротов</w:t>
      </w:r>
      <w:proofErr w:type="spellEnd"/>
      <w:r w:rsidRPr="0005503C">
        <w:rPr>
          <w:rFonts w:ascii="Times New Roman" w:hAnsi="Times New Roman" w:cs="Times New Roman"/>
          <w:color w:val="333333"/>
          <w:sz w:val="28"/>
          <w:szCs w:val="28"/>
        </w:rPr>
        <w:t>, анализируя творческое наследие А. С. Макаренко в подлинниках и по теоретическому наследию И. Ф. Козлова, называет три закона воспитания: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Закон параллельного педагогического действия: «В жизни детей нет ни одного слова, ни одного факта, ни одного явления или отношения, которые помимо своего жизненного значения не имели бы значения воспитательного».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Закон единства воспитания и жизни детей: «Каковы содержание и характер жизнедеятельности детей, таковы процесс и результат их воспитания, и человек как результат воспитания - это продукт своей жизнедеятельности».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Закон исторической обусловленности воспитания отражает зависимость содержания воспитания от конкретного исторического периода, в котором новое поколение вступает в жизнь.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Чем отличаются друг от друга закономерность и закон? Закон - это отображение устойчивых, повторяющихся связей. Закономерности воспитания - это проявление устойчивых, повторяющихся связей между явлениями.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Приведем примеры закономерностей воспитания.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1)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Цели, характер и содержание воспитания определяются объективными потребностями общества, интересами государства, а также социокультурными нормами и традициями.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2)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Результаты воспитания обусловлены согласованностью педагогических воздействий, объективных и субъективных факторов.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3)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Позитивная реакция личности на педагогическое воздействие обусловлена: во-первых, учетом ее потребностей, интересов и возможностей, во-вторых, уважительным требовательным отношением, в-третьих, опорой на положительные качества личности.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4)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Эффективность воспитания детерминирована степенью собственной активности личности и мотивации участия в деятельности, характером педагогического руководства.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Существуют и другие закономерности воспитания.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Диалектика воспитательного процесса, его закономерности определяют логику процесса воспитания.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Основные положения педагогической логики были сформулированы А.С.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>Макаренко: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•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«Целесообразность и диалектичность воспитательного средства...»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5503C" w:rsidRPr="0005503C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•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ab/>
        <w:t>«Никакое педагогическое средство не может быть объявлено постоянным, всегда полезным и действующим всегда одинаково точно».</w:t>
      </w:r>
    </w:p>
    <w:p w:rsidR="00D85835" w:rsidRDefault="0005503C" w:rsidP="0005503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503C">
        <w:rPr>
          <w:rFonts w:ascii="Times New Roman" w:hAnsi="Times New Roman" w:cs="Times New Roman"/>
          <w:color w:val="333333"/>
          <w:sz w:val="28"/>
          <w:szCs w:val="28"/>
        </w:rPr>
        <w:t>Отражая логику воспитательного процесса, А. С. Макаренко утверждал, что никакая система воспитательных средств не может быть установлена раз и навсегда, она изменяется в соответствии с развитием ребенка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503C">
        <w:rPr>
          <w:rFonts w:ascii="Times New Roman" w:hAnsi="Times New Roman" w:cs="Times New Roman"/>
          <w:color w:val="333333"/>
          <w:sz w:val="28"/>
          <w:szCs w:val="28"/>
        </w:rPr>
        <w:t>поступательным развитием общества.</w:t>
      </w:r>
    </w:p>
    <w:p w:rsidR="00D85835" w:rsidRDefault="00D8583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85835" w:rsidRPr="009E6659" w:rsidRDefault="004F29A7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E665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Логика воспитательного процесса </w:t>
      </w:r>
    </w:p>
    <w:p w:rsidR="00D85835" w:rsidRDefault="00D8583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Обращаясь к логике воспитательного процесса необходимо отметить, что в</w:t>
      </w:r>
      <w:r w:rsidR="004F29A7"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оспитание является сложным и динамичным процессом, эффективная реализация которого предполагает соблюдение определенной логики его проведения, основанной на строгом поэтапном совершении действий. </w:t>
      </w:r>
    </w:p>
    <w:p w:rsidR="00D85835" w:rsidRDefault="004F29A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В настоящее время существует несколько вариантов логики воспитательного процесса, предложенные разными авторами. </w:t>
      </w:r>
    </w:p>
    <w:p w:rsidR="00D85835" w:rsidRDefault="004F29A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Логика воспитательного процесса, предложенная Т.М. </w:t>
      </w:r>
      <w:proofErr w:type="spellStart"/>
      <w:r w:rsidRPr="004F29A7">
        <w:rPr>
          <w:rFonts w:ascii="Times New Roman" w:hAnsi="Times New Roman" w:cs="Times New Roman"/>
          <w:color w:val="333333"/>
          <w:sz w:val="28"/>
          <w:szCs w:val="28"/>
        </w:rPr>
        <w:t>Мальковской</w:t>
      </w:r>
      <w:proofErr w:type="spellEnd"/>
      <w:r w:rsidRPr="004F29A7">
        <w:rPr>
          <w:rFonts w:ascii="Times New Roman" w:hAnsi="Times New Roman" w:cs="Times New Roman"/>
          <w:color w:val="333333"/>
          <w:sz w:val="28"/>
          <w:szCs w:val="28"/>
        </w:rPr>
        <w:t xml:space="preserve">, разработана на основании ведущих воспитательных задач: </w:t>
      </w:r>
    </w:p>
    <w:p w:rsidR="00D85835" w:rsidRPr="00D85835" w:rsidRDefault="004F29A7" w:rsidP="00D85835">
      <w:pPr>
        <w:pStyle w:val="a3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>Осуществление целостного формирования личности каждого воспитанника, с учетом целей его всестороннего и гармоничного развития.</w:t>
      </w:r>
    </w:p>
    <w:p w:rsidR="00D85835" w:rsidRPr="00D85835" w:rsidRDefault="004F29A7" w:rsidP="00D85835">
      <w:pPr>
        <w:pStyle w:val="a3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у детей нравственных качеств личности, основанной на общечеловеческих ценностях и имеющих социально ориентированные мотивации. </w:t>
      </w:r>
    </w:p>
    <w:p w:rsidR="00D85835" w:rsidRPr="00D85835" w:rsidRDefault="004F29A7" w:rsidP="00D85835">
      <w:pPr>
        <w:pStyle w:val="a3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Приобщение детей с раннего возраста к общечеловеческим, научным и культурным ценностям. </w:t>
      </w:r>
    </w:p>
    <w:p w:rsidR="00D85835" w:rsidRPr="00D85835" w:rsidRDefault="004F29A7" w:rsidP="00D85835">
      <w:pPr>
        <w:pStyle w:val="a3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Воспитание у каждого ребенка четкой жизненной позиции, в соответствии с демократическими преобразованиями общества, обязанностями и правами личности. </w:t>
      </w:r>
    </w:p>
    <w:p w:rsidR="00D85835" w:rsidRPr="00D85835" w:rsidRDefault="004F29A7" w:rsidP="00D85835">
      <w:pPr>
        <w:pStyle w:val="a3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Воспитание и развитие способностей каждого ребенка, имеющихся у него от рождения, с учетом его возможностей и потребностей. </w:t>
      </w:r>
    </w:p>
    <w:p w:rsidR="00D85835" w:rsidRPr="00D85835" w:rsidRDefault="004F29A7" w:rsidP="00D85835">
      <w:pPr>
        <w:pStyle w:val="a3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познавательной деятельности воспитанников, развивающей у детей общественное и индивидуальное сознание. </w:t>
      </w:r>
    </w:p>
    <w:p w:rsidR="00D85835" w:rsidRPr="00D85835" w:rsidRDefault="004F29A7" w:rsidP="00D85835">
      <w:pPr>
        <w:pStyle w:val="a3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личностно-ориентированной деятельности, направленной на формирование у детей конкретных личностных качеств. </w:t>
      </w:r>
    </w:p>
    <w:p w:rsidR="00D85835" w:rsidRPr="00D85835" w:rsidRDefault="004F29A7" w:rsidP="00D85835">
      <w:pPr>
        <w:pStyle w:val="a3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Воспитание культуры общения, как одной из основных социальных функций личности. </w:t>
      </w:r>
    </w:p>
    <w:p w:rsidR="00D85835" w:rsidRDefault="004F29A7" w:rsidP="00D85835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Логика воспитательного процесса, предложенная Л.С. Выготским, основана на постепенном переходе от управляемого процесса воспитания личности, к процессу самовоспитания и саморазвития. Данная логика включает в себя: </w:t>
      </w:r>
    </w:p>
    <w:p w:rsidR="00D85835" w:rsidRPr="00D85835" w:rsidRDefault="004F29A7" w:rsidP="00D85835">
      <w:pPr>
        <w:pStyle w:val="a3"/>
        <w:numPr>
          <w:ilvl w:val="0"/>
          <w:numId w:val="2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Зона «актуального развития» - отражает личные особенности течения психологических функций ребенка, имеющиеся на сегодняшний день. </w:t>
      </w:r>
    </w:p>
    <w:p w:rsidR="00D85835" w:rsidRPr="00D85835" w:rsidRDefault="004F29A7" w:rsidP="00D85835">
      <w:pPr>
        <w:pStyle w:val="a3"/>
        <w:numPr>
          <w:ilvl w:val="0"/>
          <w:numId w:val="2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>Зона «ближайшего развития» - отражает те возможности, которые ребенок может проявить продуктивно в рамках совместного сотрудничества со взрослым. Н</w:t>
      </w:r>
    </w:p>
    <w:p w:rsidR="00D85835" w:rsidRDefault="00D85835" w:rsidP="00D85835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4F29A7"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а основании данной концепции, логика воспитательного процесса, должна опираться в первую очередь на зону актуального развития ребенка. Это необходимо для того, чтобы грамотно и верно спланировать для всей группы воспитанников зону ближайшего развития, а затем на основании достигнутого результата, перевести процесс управления воспитания личности в самовоспитание и саморазвитие. Успешность процесса воспитания при такой его организации во много определяется уверенностью </w:t>
      </w:r>
      <w:r w:rsidR="004F29A7" w:rsidRPr="00D8583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воспитателя, который его реализует, а также ребенка, который проявляет определенное упорство и настойчивость. </w:t>
      </w:r>
    </w:p>
    <w:p w:rsidR="00D85835" w:rsidRDefault="004F29A7" w:rsidP="00D85835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логика воспитательного процесса, направленного на всесторонне развитие личности, предполагает, что педагогу необходимо четко представлять завтрашний день развития воспитанников, то есть, то, что они могут сделать с помощью </w:t>
      </w:r>
      <w:r w:rsidR="00D85835">
        <w:rPr>
          <w:rFonts w:ascii="Times New Roman" w:hAnsi="Times New Roman" w:cs="Times New Roman"/>
          <w:color w:val="333333"/>
          <w:sz w:val="28"/>
          <w:szCs w:val="28"/>
        </w:rPr>
        <w:t>педагога</w:t>
      </w:r>
      <w:r w:rsidRPr="00D85835">
        <w:rPr>
          <w:rFonts w:ascii="Times New Roman" w:hAnsi="Times New Roman" w:cs="Times New Roman"/>
          <w:color w:val="333333"/>
          <w:sz w:val="28"/>
          <w:szCs w:val="28"/>
        </w:rPr>
        <w:t xml:space="preserve"> и то, что они могут сделать самостоятельно. Это означает, что воспитание должно происходить не только как изменение уровня воспитанности каждого </w:t>
      </w:r>
      <w:r w:rsidR="00D85835">
        <w:rPr>
          <w:rFonts w:ascii="Times New Roman" w:hAnsi="Times New Roman" w:cs="Times New Roman"/>
          <w:color w:val="333333"/>
          <w:sz w:val="28"/>
          <w:szCs w:val="28"/>
        </w:rPr>
        <w:t>студента</w:t>
      </w:r>
      <w:r w:rsidRPr="00D85835">
        <w:rPr>
          <w:rFonts w:ascii="Times New Roman" w:hAnsi="Times New Roman" w:cs="Times New Roman"/>
          <w:color w:val="333333"/>
          <w:sz w:val="28"/>
          <w:szCs w:val="28"/>
        </w:rPr>
        <w:t>, но и как изменение характера отношений между участниками воспитательного процесса.</w:t>
      </w:r>
    </w:p>
    <w:p w:rsidR="00D85835" w:rsidRDefault="00D85835" w:rsidP="00D858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8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636"/>
    <w:multiLevelType w:val="hybridMultilevel"/>
    <w:tmpl w:val="CDA8230A"/>
    <w:lvl w:ilvl="0" w:tplc="25BCFDA2">
      <w:start w:val="1"/>
      <w:numFmt w:val="decimal"/>
      <w:lvlText w:val="%1)"/>
      <w:lvlJc w:val="left"/>
      <w:pPr>
        <w:ind w:left="78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F97292B"/>
    <w:multiLevelType w:val="hybridMultilevel"/>
    <w:tmpl w:val="D80E3216"/>
    <w:lvl w:ilvl="0" w:tplc="877AD7E4">
      <w:start w:val="1"/>
      <w:numFmt w:val="decimal"/>
      <w:lvlText w:val="%1)"/>
      <w:lvlJc w:val="left"/>
      <w:pPr>
        <w:ind w:left="78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4C34FB3"/>
    <w:multiLevelType w:val="hybridMultilevel"/>
    <w:tmpl w:val="9178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6E3087"/>
    <w:multiLevelType w:val="hybridMultilevel"/>
    <w:tmpl w:val="7B7CD906"/>
    <w:lvl w:ilvl="0" w:tplc="4FDAC9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A7"/>
    <w:rsid w:val="0005503C"/>
    <w:rsid w:val="00084065"/>
    <w:rsid w:val="0044261E"/>
    <w:rsid w:val="004F29A7"/>
    <w:rsid w:val="00556BA4"/>
    <w:rsid w:val="00973EE9"/>
    <w:rsid w:val="0099659B"/>
    <w:rsid w:val="009E6659"/>
    <w:rsid w:val="00B83F75"/>
    <w:rsid w:val="00CE58FF"/>
    <w:rsid w:val="00D85835"/>
    <w:rsid w:val="00D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BBF19-6F4C-4E55-9E67-165CBC68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8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2020-03-17T10:52:00Z</dcterms:created>
  <dcterms:modified xsi:type="dcterms:W3CDTF">2020-03-18T03:32:00Z</dcterms:modified>
</cp:coreProperties>
</file>