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0C" w:rsidRPr="00B6260C" w:rsidRDefault="00CE516E" w:rsidP="00B104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6260C">
        <w:rPr>
          <w:rFonts w:ascii="Times New Roman" w:hAnsi="Times New Roman"/>
          <w:b/>
          <w:sz w:val="28"/>
          <w:szCs w:val="28"/>
          <w:lang w:val="kk-KZ"/>
        </w:rPr>
        <w:t>Котельные установки Русский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Прямоточные котельные агрегаты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B1040C" w:rsidRPr="00B6260C" w:rsidRDefault="00C97200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А</w:t>
      </w:r>
      <w:r w:rsidR="00B1040C" w:rsidRPr="00B6260C">
        <w:rPr>
          <w:rFonts w:ascii="Times New Roman" w:hAnsi="Times New Roman"/>
          <w:sz w:val="24"/>
          <w:szCs w:val="24"/>
        </w:rPr>
        <w:t>)</w:t>
      </w:r>
      <w:r w:rsidR="00B1040C" w:rsidRPr="00B6260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1040C" w:rsidRPr="00B6260C">
        <w:rPr>
          <w:rFonts w:ascii="Times New Roman" w:hAnsi="Times New Roman"/>
          <w:sz w:val="24"/>
          <w:szCs w:val="24"/>
        </w:rPr>
        <w:t>П-320-100</w:t>
      </w:r>
    </w:p>
    <w:p w:rsidR="00B1040C" w:rsidRPr="00B6260C" w:rsidRDefault="00C97200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В</w:t>
      </w:r>
      <w:r w:rsidR="00B1040C" w:rsidRPr="00B6260C">
        <w:rPr>
          <w:rFonts w:ascii="Times New Roman" w:hAnsi="Times New Roman"/>
          <w:sz w:val="24"/>
          <w:szCs w:val="24"/>
        </w:rPr>
        <w:t>) П-420-140</w:t>
      </w:r>
    </w:p>
    <w:p w:rsidR="00B1040C" w:rsidRPr="00B6260C" w:rsidRDefault="00C97200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С</w:t>
      </w:r>
      <w:r w:rsidR="00B1040C" w:rsidRPr="00B6260C">
        <w:rPr>
          <w:rFonts w:ascii="Times New Roman" w:hAnsi="Times New Roman"/>
          <w:sz w:val="24"/>
          <w:szCs w:val="24"/>
        </w:rPr>
        <w:t>) П-640-170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Экономайзеры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чугунные и стальные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чугунные ребристые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>) кипящие и не кипящие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color w:val="000000"/>
          <w:sz w:val="24"/>
          <w:szCs w:val="24"/>
        </w:rPr>
        <w:t>Тепловая схема: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теплообменные поверхности и их расположение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последовательное расподложение поверхностей нагрева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расположение поверхностей нагрева вдоль газового тракта</w:t>
      </w:r>
    </w:p>
    <w:p w:rsidR="00DD1FE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color w:val="000000"/>
          <w:sz w:val="24"/>
          <w:szCs w:val="24"/>
        </w:rPr>
        <w:t>Давление питательной воды на входе в котел: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position w:val="-10"/>
          <w:sz w:val="24"/>
          <w:szCs w:val="24"/>
        </w:rPr>
        <w:object w:dxaOrig="1728" w:dyaOrig="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9.5pt" o:ole="">
            <v:imagedata r:id="rId4" o:title=""/>
          </v:shape>
          <o:OLEObject Type="Embed" ProgID="Equation.3" ShapeID="_x0000_i1025" DrawAspect="Content" ObjectID="_1612610290" r:id="rId5"/>
        </w:objec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position w:val="-10"/>
          <w:sz w:val="24"/>
          <w:szCs w:val="24"/>
        </w:rPr>
        <w:object w:dxaOrig="1896" w:dyaOrig="396">
          <v:shape id="_x0000_i1026" type="#_x0000_t75" style="width:94.5pt;height:19.5pt" o:ole="">
            <v:imagedata r:id="rId6" o:title=""/>
          </v:shape>
          <o:OLEObject Type="Embed" ProgID="Equation.3" ShapeID="_x0000_i1026" DrawAspect="Content" ObjectID="_1612610291" r:id="rId7"/>
        </w:objec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position w:val="-10"/>
          <w:sz w:val="24"/>
          <w:szCs w:val="24"/>
        </w:rPr>
        <w:object w:dxaOrig="2484" w:dyaOrig="396">
          <v:shape id="_x0000_i1027" type="#_x0000_t75" style="width:124.5pt;height:19.5pt" o:ole="">
            <v:imagedata r:id="rId8" o:title=""/>
          </v:shape>
          <o:OLEObject Type="Embed" ProgID="Equation.3" ShapeID="_x0000_i1027" DrawAspect="Content" ObjectID="_1612610292" r:id="rId9"/>
        </w:object>
      </w:r>
    </w:p>
    <w:p w:rsidR="00DD1FE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260C">
        <w:rPr>
          <w:rFonts w:ascii="Times New Roman" w:hAnsi="Times New Roman"/>
          <w:color w:val="000000"/>
          <w:sz w:val="24"/>
          <w:szCs w:val="24"/>
        </w:rPr>
        <w:t xml:space="preserve">По данной формуле определяют </w:t>
      </w:r>
      <w:r w:rsidRPr="00B6260C">
        <w:rPr>
          <w:rFonts w:ascii="Times New Roman" w:hAnsi="Times New Roman"/>
          <w:sz w:val="24"/>
          <w:szCs w:val="24"/>
          <w:lang w:val="kk-KZ"/>
        </w:rPr>
        <w:t>количество:</w:t>
      </w:r>
    </w:p>
    <w:p w:rsidR="00B1040C" w:rsidRPr="00B6260C" w:rsidRDefault="00B1040C" w:rsidP="00B1040C">
      <w:pPr>
        <w:spacing w:after="0" w:line="240" w:lineRule="auto"/>
        <w:jc w:val="both"/>
        <w:rPr>
          <w:sz w:val="24"/>
          <w:szCs w:val="24"/>
          <w:lang w:val="en-US"/>
        </w:rPr>
      </w:pPr>
      <w:r w:rsidRPr="00B6260C">
        <w:rPr>
          <w:position w:val="-26"/>
          <w:sz w:val="24"/>
          <w:szCs w:val="24"/>
        </w:rPr>
        <w:object w:dxaOrig="2748" w:dyaOrig="792">
          <v:shape id="_x0000_i1028" type="#_x0000_t75" style="width:137.25pt;height:39.75pt" o:ole="">
            <v:imagedata r:id="rId10" o:title=""/>
          </v:shape>
          <o:OLEObject Type="Embed" ProgID="Equation.3" ShapeID="_x0000_i1028" DrawAspect="Content" ObjectID="_1612610293" r:id="rId11"/>
        </w:objec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сетевой воды в паравом котле 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C)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воды подаваемой потребителю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воды поступающей от потребителя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6260C">
        <w:rPr>
          <w:rFonts w:ascii="Times New Roman" w:hAnsi="Times New Roman"/>
          <w:sz w:val="24"/>
          <w:szCs w:val="24"/>
        </w:rPr>
        <w:t>Паропроизводительность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котельного агрегата Е-640-140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177,78 кг/с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640 т/час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640×10</w:t>
      </w:r>
      <w:r w:rsidRPr="00B6260C">
        <w:rPr>
          <w:rFonts w:ascii="Times New Roman" w:hAnsi="Times New Roman"/>
          <w:sz w:val="24"/>
          <w:szCs w:val="24"/>
          <w:vertAlign w:val="superscript"/>
        </w:rPr>
        <w:t>3</w:t>
      </w:r>
      <w:r w:rsidRPr="00B6260C">
        <w:rPr>
          <w:rFonts w:ascii="Times New Roman" w:hAnsi="Times New Roman"/>
          <w:sz w:val="24"/>
          <w:szCs w:val="24"/>
        </w:rPr>
        <w:t xml:space="preserve"> кг/час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С,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Параметры котлов высокого давления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3,9 – 13,8 МПа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40 – 140 кгс/см</w:t>
      </w:r>
      <w:r w:rsidRPr="00B6260C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1000–3950 т/час</w:t>
      </w:r>
    </w:p>
    <w:p w:rsidR="00C243B4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243B4" w:rsidRPr="00B6260C" w:rsidRDefault="00C243B4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color w:val="000000"/>
          <w:sz w:val="24"/>
          <w:szCs w:val="24"/>
        </w:rPr>
        <w:t xml:space="preserve">На рисунке показана </w:t>
      </w:r>
      <w:r w:rsidRPr="00B6260C">
        <w:rPr>
          <w:rFonts w:ascii="Times New Roman" w:hAnsi="Times New Roman"/>
          <w:sz w:val="24"/>
          <w:szCs w:val="24"/>
        </w:rPr>
        <w:t>схема</w:t>
      </w:r>
      <w:r w:rsidRPr="00B6260C">
        <w:rPr>
          <w:rFonts w:ascii="Times New Roman" w:hAnsi="Times New Roman"/>
          <w:color w:val="000000"/>
          <w:sz w:val="24"/>
          <w:szCs w:val="24"/>
        </w:rPr>
        <w:t>: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noProof/>
          <w:sz w:val="24"/>
          <w:szCs w:val="24"/>
          <w:lang w:eastAsia="ru-RU"/>
        </w:rPr>
        <w:drawing>
          <wp:inline distT="0" distB="0" distL="0" distR="0" wp14:anchorId="482AA79D" wp14:editId="276D1072">
            <wp:extent cx="3261360" cy="3017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барабанного котла агрегата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П образной компоновки котла агрегата</w:t>
      </w:r>
    </w:p>
    <w:p w:rsidR="00B1040C" w:rsidRPr="00B6260C" w:rsidRDefault="00B1040C" w:rsidP="00B104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котла работающего на пылевидном топливе</w:t>
      </w:r>
    </w:p>
    <w:p w:rsidR="00276C1F" w:rsidRPr="00B6260C" w:rsidRDefault="00B1040C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Способы сжигания твердого топлива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слоевые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камерные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в кипящем слое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10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К балласту топлива относят: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кислород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зольность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влажность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11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Твердое топливо с наибольшим выходом летучих: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6260C">
        <w:rPr>
          <w:rFonts w:ascii="Times New Roman" w:hAnsi="Times New Roman"/>
          <w:sz w:val="24"/>
          <w:szCs w:val="24"/>
        </w:rPr>
        <w:t>торф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горючие сланцы</w:t>
      </w:r>
    </w:p>
    <w:p w:rsidR="00276C1F" w:rsidRPr="00B6260C" w:rsidRDefault="00276C1F" w:rsidP="00276C1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древесное топливо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A,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12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КПД котельного агрегата брутто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</w:rPr>
        <w:t>кпд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нетто установки и расход теплоты на собственные нужды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sz w:val="24"/>
          <w:szCs w:val="24"/>
          <w:lang w:val="kk-KZ"/>
        </w:rPr>
        <w:t>характеризует степень экономичности работы котельно агрегата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теплота используемая на нагрев воды или повышение температуры пара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13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Распределение теплоты вносимой в котельный агрегат при сжигании топлива: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>) тепловой баланс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котла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полезно использованная теплота и теплопотери</w:t>
      </w:r>
    </w:p>
    <w:p w:rsidR="00276C1F" w:rsidRPr="00B6260C" w:rsidRDefault="00276C1F" w:rsidP="00276C1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 равенство между расходом и приходом теплоты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14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Потери теплоты с уходящими газами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температура окружающей среды ниже температуры уходящих газов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температурой продуктов сгорания покидающих котел значительно выше температуры окружающего воздуха</w:t>
      </w:r>
    </w:p>
    <w:p w:rsidR="00276C1F" w:rsidRPr="00B6260C" w:rsidRDefault="00276C1F" w:rsidP="00276C1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зависит от режима работы топочной камеры и наличия присосов воздуха через неплотности в обмуровке котлоагрегата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15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Расчетный </w:t>
      </w:r>
      <w:r w:rsidRPr="00B6260C">
        <w:rPr>
          <w:rFonts w:ascii="Times New Roman" w:hAnsi="Times New Roman"/>
          <w:sz w:val="24"/>
          <w:szCs w:val="24"/>
        </w:rPr>
        <w:t>коэффициент зависящий от относительного место положения максимума температуры в топке при слоевом сжигание: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0,35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0,95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1,95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16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Распологаемая теплота определяется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1704" w:dyaOrig="504">
          <v:shape id="_x0000_i1029" type="#_x0000_t75" style="width:85.5pt;height:25.5pt" o:ole="">
            <v:imagedata r:id="rId13" o:title=""/>
          </v:shape>
          <o:OLEObject Type="Embed" ProgID="Equation.3" ShapeID="_x0000_i1029" DrawAspect="Content" ObjectID="_1612610294" r:id="rId14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3708" w:dyaOrig="504">
          <v:shape id="_x0000_i1030" type="#_x0000_t75" style="width:185.25pt;height:25.5pt" o:ole="">
            <v:imagedata r:id="rId15" o:title=""/>
          </v:shape>
          <o:OLEObject Type="Embed" ProgID="Equation.3" ShapeID="_x0000_i1030" DrawAspect="Content" ObjectID="_1612610295" r:id="rId16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4500" w:dyaOrig="504">
          <v:shape id="_x0000_i1031" type="#_x0000_t75" style="width:225pt;height:25.5pt" o:ole="">
            <v:imagedata r:id="rId17" o:title=""/>
          </v:shape>
          <o:OLEObject Type="Embed" ProgID="Equation.3" ShapeID="_x0000_i1031" DrawAspect="Content" ObjectID="_1612610296" r:id="rId18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17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Полезно использованное количество теплоты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тепловосприятие рабочей среды в поверхностях всего котла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затраченная на подогрев и испарение воды и на перегрев пара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тепловосприятие рабочей среды в поверхностях воздухоподогревателя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8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Потери теплоты с уходящими газами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3276" w:dyaOrig="504">
          <v:shape id="_x0000_i1032" type="#_x0000_t75" style="width:163.5pt;height:25.5pt" o:ole="">
            <v:imagedata r:id="rId19" o:title=""/>
          </v:shape>
          <o:OLEObject Type="Embed" ProgID="Equation.3" ShapeID="_x0000_i1032" DrawAspect="Content" ObjectID="_1612610297" r:id="rId20"/>
        </w:object>
      </w:r>
    </w:p>
    <w:p w:rsidR="00276C1F" w:rsidRPr="00B6260C" w:rsidRDefault="00276C1F" w:rsidP="00276C1F">
      <w:pPr>
        <w:pStyle w:val="a5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3276" w:dyaOrig="504">
          <v:shape id="_x0000_i1033" type="#_x0000_t75" style="width:163.5pt;height:25.5pt" o:ole="">
            <v:imagedata r:id="rId21" o:title=""/>
          </v:shape>
          <o:OLEObject Type="Embed" ProgID="Equation.3" ShapeID="_x0000_i1033" DrawAspect="Content" ObjectID="_1612610298" r:id="rId22"/>
        </w:object>
      </w:r>
    </w:p>
    <w:p w:rsidR="00577C94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4"/>
          <w:sz w:val="24"/>
          <w:szCs w:val="24"/>
        </w:rPr>
        <w:object w:dxaOrig="3864" w:dyaOrig="504">
          <v:shape id="_x0000_i1034" type="#_x0000_t75" style="width:193.5pt;height:25.5pt" o:ole="">
            <v:imagedata r:id="rId23" o:title=""/>
          </v:shape>
          <o:OLEObject Type="Embed" ProgID="Equation.3" ShapeID="_x0000_i1034" DrawAspect="Content" ObjectID="_1612610299" r:id="rId24"/>
        </w:objec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9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lastRenderedPageBreak/>
        <w:t>От избытка воздуха завися потери тепла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с уходящими газами из котла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с химическим недожогом топлива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>) с</w:t>
      </w:r>
      <w:r w:rsidR="00DD1FEC" w:rsidRPr="00B6260C">
        <w:rPr>
          <w:rFonts w:ascii="Times New Roman" w:hAnsi="Times New Roman"/>
          <w:sz w:val="24"/>
          <w:szCs w:val="24"/>
        </w:rPr>
        <w:t xml:space="preserve"> механическим недожогом топлива</w:t>
      </w:r>
    </w:p>
    <w:p w:rsidR="00276C1F" w:rsidRPr="00B6260C" w:rsidRDefault="00276C1F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20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Значение допустимых тепловых напряжений топочного объема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>) 140-180 кВт/м</w:t>
      </w:r>
      <w:r w:rsidRPr="00B6260C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276C1F" w:rsidRPr="00B6260C" w:rsidRDefault="00276C1F" w:rsidP="00276C1F">
      <w:pPr>
        <w:pStyle w:val="a5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ru-RU"/>
        </w:rPr>
        <w:t xml:space="preserve">140-210 </w:t>
      </w:r>
      <w:r w:rsidRPr="00B6260C">
        <w:rPr>
          <w:rFonts w:ascii="Times New Roman" w:hAnsi="Times New Roman"/>
          <w:sz w:val="24"/>
          <w:szCs w:val="24"/>
        </w:rPr>
        <w:t>кВт/м</w:t>
      </w:r>
      <w:r w:rsidRPr="00B6260C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180-210 кВт/м</w:t>
      </w:r>
      <w:r w:rsidRPr="00B6260C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243B4" w:rsidRPr="00B6260C" w:rsidRDefault="00C243B4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21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Реакции с выделением теплоты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тепловыделения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получения тепла</w:t>
      </w:r>
    </w:p>
    <w:p w:rsidR="00276C1F" w:rsidRPr="00B6260C" w:rsidRDefault="00276C1F" w:rsidP="00276C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>) экзотермический</w:t>
      </w:r>
    </w:p>
    <w:p w:rsidR="00DD1FEC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2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Реакция является обратимой, если: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может идти в прямом и обратном направлениях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из одного агрегатного состояния переходит в другое и обратно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выделяется тепло может преобразоваться в первоначальное состояние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276C1F" w:rsidRPr="00B6260C">
        <w:rPr>
          <w:rFonts w:ascii="Times New Roman" w:hAnsi="Times New Roman"/>
          <w:sz w:val="24"/>
          <w:szCs w:val="24"/>
          <w:lang w:val="kk-KZ"/>
        </w:rPr>
        <w:t>3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Энергия активации зависит: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6260C">
        <w:rPr>
          <w:rFonts w:ascii="Times New Roman" w:hAnsi="Times New Roman"/>
          <w:sz w:val="24"/>
          <w:szCs w:val="24"/>
        </w:rPr>
        <w:t>от вида сжигаемого кокса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величин внутриатомных связей в молекулах</w:t>
      </w:r>
    </w:p>
    <w:p w:rsidR="00276C1F" w:rsidRPr="00B6260C" w:rsidRDefault="00276C1F" w:rsidP="00276C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от состояния вещества вступающего в реакцию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C,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276C1F" w:rsidRPr="00B6260C">
        <w:rPr>
          <w:rFonts w:ascii="Times New Roman" w:hAnsi="Times New Roman"/>
          <w:sz w:val="24"/>
          <w:szCs w:val="24"/>
          <w:lang w:val="kk-KZ"/>
        </w:rPr>
        <w:t>4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</w:rPr>
        <w:t>Гетерогенная система вещества находятся в фазе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276C1F" w:rsidRPr="00B6260C" w:rsidRDefault="00276C1F" w:rsidP="00276C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жидкой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и газообразно</w:t>
      </w:r>
      <w:r w:rsidRPr="00B6260C">
        <w:rPr>
          <w:rFonts w:ascii="Times New Roman" w:hAnsi="Times New Roman"/>
          <w:sz w:val="24"/>
          <w:szCs w:val="24"/>
        </w:rPr>
        <w:t>й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276C1F" w:rsidRPr="00B6260C" w:rsidRDefault="00276C1F" w:rsidP="00276C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sz w:val="24"/>
          <w:szCs w:val="24"/>
          <w:lang w:val="kk-KZ"/>
        </w:rPr>
        <w:t>твердой и газообразной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насыщенным паром и газами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276C1F" w:rsidRPr="00B6260C">
        <w:rPr>
          <w:rFonts w:ascii="Times New Roman" w:hAnsi="Times New Roman"/>
          <w:sz w:val="24"/>
          <w:szCs w:val="24"/>
        </w:rPr>
        <w:t>5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Зависимость константы скорости от температуры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960" w:dyaOrig="520">
          <v:shape id="_x0000_i1035" type="#_x0000_t75" style="width:64.5pt;height:34.5pt" o:ole="">
            <v:imagedata r:id="rId25" o:title=""/>
          </v:shape>
          <o:OLEObject Type="Embed" ProgID="Equation.3" ShapeID="_x0000_i1035" DrawAspect="Content" ObjectID="_1612610300" r:id="rId26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position w:val="-22"/>
          <w:sz w:val="24"/>
          <w:szCs w:val="24"/>
        </w:rPr>
        <w:object w:dxaOrig="1160" w:dyaOrig="540">
          <v:shape id="_x0000_i1036" type="#_x0000_t75" style="width:77.25pt;height:35.25pt" o:ole="">
            <v:imagedata r:id="rId27" o:title=""/>
          </v:shape>
          <o:OLEObject Type="Embed" ProgID="Equation.3" ShapeID="_x0000_i1036" DrawAspect="Content" ObjectID="_1612610301" r:id="rId28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20"/>
          <w:sz w:val="24"/>
          <w:szCs w:val="24"/>
        </w:rPr>
        <w:object w:dxaOrig="1359" w:dyaOrig="520">
          <v:shape id="_x0000_i1037" type="#_x0000_t75" style="width:90.75pt;height:34.5pt" o:ole="">
            <v:imagedata r:id="rId29" o:title=""/>
          </v:shape>
          <o:OLEObject Type="Embed" ProgID="Equation.3" ShapeID="_x0000_i1037" DrawAspect="Content" ObjectID="_1612610302" r:id="rId30"/>
        </w:objec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276C1F" w:rsidRPr="00B6260C">
        <w:rPr>
          <w:rFonts w:ascii="Times New Roman" w:hAnsi="Times New Roman"/>
          <w:sz w:val="24"/>
          <w:szCs w:val="24"/>
        </w:rPr>
        <w:t>6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lastRenderedPageBreak/>
        <w:t>Скорость химической реакции с ростом температуры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прогрессивно увеличивается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тепловыделение прогрессивно увеличивается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</w:rPr>
        <w:t>теплопотери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изменяется по закону Аррениуса</w:t>
      </w:r>
    </w:p>
    <w:p w:rsidR="00DD1FEC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</w:t>
      </w:r>
      <w:r w:rsidR="00276C1F" w:rsidRPr="00B6260C">
        <w:rPr>
          <w:rFonts w:ascii="Times New Roman" w:hAnsi="Times New Roman"/>
          <w:sz w:val="24"/>
          <w:szCs w:val="24"/>
        </w:rPr>
        <w:t>7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Резкое повышение температуры при самовоспламенеии приводит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к нарушению теплового течения 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изменению турбулентности потока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к нарушению аэродинамического течения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276C1F" w:rsidRPr="00B6260C" w:rsidRDefault="006003D0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2</w:t>
      </w:r>
      <w:r w:rsidR="00276C1F" w:rsidRPr="00B6260C">
        <w:rPr>
          <w:rFonts w:ascii="Times New Roman" w:hAnsi="Times New Roman"/>
          <w:sz w:val="24"/>
          <w:szCs w:val="24"/>
        </w:rPr>
        <w:t>8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Турбулентное движение: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неустановившийся поток</w:t>
      </w:r>
    </w:p>
    <w:p w:rsidR="00276C1F" w:rsidRPr="00B6260C" w:rsidRDefault="00276C1F" w:rsidP="00276C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>) неупорядоченный поток</w:t>
      </w:r>
    </w:p>
    <w:p w:rsidR="00276C1F" w:rsidRPr="00B6260C" w:rsidRDefault="00276C1F" w:rsidP="00276C1F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скорость потока изменяется</w:t>
      </w:r>
    </w:p>
    <w:p w:rsidR="008B6F1F" w:rsidRPr="00B6260C" w:rsidRDefault="00276C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="00DD1FEC" w:rsidRPr="00B6260C">
        <w:rPr>
          <w:rFonts w:ascii="Times New Roman" w:hAnsi="Times New Roman"/>
          <w:sz w:val="24"/>
          <w:szCs w:val="24"/>
        </w:rPr>
        <w:t>,</w:t>
      </w:r>
      <w:r w:rsidR="00442BBE" w:rsidRPr="00B6260C">
        <w:rPr>
          <w:rFonts w:ascii="Times New Roman" w:hAnsi="Times New Roman"/>
          <w:sz w:val="24"/>
          <w:szCs w:val="24"/>
        </w:rPr>
        <w:t xml:space="preserve"> Е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29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Основные горючими составляющими газообразного топлива являются: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метан 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водород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оксид углерода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30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Тепловой эквивалент топлива: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1600" w:dyaOrig="340">
          <v:shape id="_x0000_i1038" type="#_x0000_t75" style="width:106.5pt;height:22.5pt" o:ole="">
            <v:imagedata r:id="rId31" o:title=""/>
          </v:shape>
          <o:OLEObject Type="Embed" ProgID="Equation.3" ShapeID="_x0000_i1038" DrawAspect="Content" ObjectID="_1612610303" r:id="rId32"/>
        </w:objec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1560" w:dyaOrig="340">
          <v:shape id="_x0000_i1039" type="#_x0000_t75" style="width:103.5pt;height:22.5pt" o:ole="">
            <v:imagedata r:id="rId33" o:title=""/>
          </v:shape>
          <o:OLEObject Type="Embed" ProgID="Equation.3" ShapeID="_x0000_i1039" DrawAspect="Content" ObjectID="_1612610304" r:id="rId34"/>
        </w:objec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position w:val="-10"/>
          <w:sz w:val="24"/>
          <w:szCs w:val="24"/>
          <w:lang w:val="kk-KZ"/>
        </w:rPr>
        <w:object w:dxaOrig="1800" w:dyaOrig="340">
          <v:shape id="_x0000_i1040" type="#_x0000_t75" style="width:120pt;height:22.5pt" o:ole="">
            <v:imagedata r:id="rId35" o:title=""/>
          </v:shape>
          <o:OLEObject Type="Embed" ProgID="Equation.3" ShapeID="_x0000_i1040" DrawAspect="Content" ObjectID="_1612610305" r:id="rId36"/>
        </w:objec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1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Сжигание газа в длинном факеле: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6260C">
        <w:rPr>
          <w:rFonts w:ascii="Times New Roman" w:hAnsi="Times New Roman"/>
          <w:sz w:val="24"/>
          <w:szCs w:val="24"/>
        </w:rPr>
        <w:t>при горении факел часто получается светящимся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C) газ и окислитель подаются в топочную камеру раздельно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>) газ сжигается растянуто по мере смешения газа с воздухом</w:t>
      </w:r>
    </w:p>
    <w:p w:rsidR="00DD1FEC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>A, 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32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Условия рационального сжигания газообразного топлива: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увеличение поверхности фронта горения 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создание хороших очагов воспламенения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повышение температурного уровня процесса</w:t>
      </w:r>
    </w:p>
    <w:p w:rsidR="00DD1FEC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33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lastRenderedPageBreak/>
        <w:t>Назначение горелки: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организация смесеобразования газа с окислителем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создание у ее устья устойчивого фронта воспламенения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ввод в топку необходимого количества газа и окислителя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34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По способу регулирования крутки потока применяют горелки: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с изменением угла наклона лопаток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с изменение сечения входного патрубка</w:t>
      </w: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 xml:space="preserve">с перепуском части воздушного потока мимо </w:t>
      </w:r>
      <w:proofErr w:type="spellStart"/>
      <w:r w:rsidRPr="00B6260C">
        <w:rPr>
          <w:rFonts w:ascii="Times New Roman" w:hAnsi="Times New Roman"/>
          <w:sz w:val="24"/>
          <w:szCs w:val="24"/>
        </w:rPr>
        <w:t>завихрителей</w:t>
      </w:r>
      <w:proofErr w:type="spellEnd"/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35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Расход, идущий на распыливание </w:t>
      </w:r>
      <w:proofErr w:type="spellStart"/>
      <w:r w:rsidRPr="00B6260C">
        <w:rPr>
          <w:rFonts w:ascii="Times New Roman" w:hAnsi="Times New Roman"/>
          <w:sz w:val="24"/>
          <w:szCs w:val="24"/>
        </w:rPr>
        <w:t>паромеханическими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форсунками составляет: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0,03 кг/кг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0,032 </w:t>
      </w:r>
      <w:r w:rsidRPr="00B6260C">
        <w:rPr>
          <w:rFonts w:ascii="Times New Roman" w:hAnsi="Times New Roman"/>
          <w:sz w:val="24"/>
          <w:szCs w:val="24"/>
        </w:rPr>
        <w:t>кг/кг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0,035 кг/кг</w:t>
      </w:r>
    </w:p>
    <w:p w:rsidR="00DD1FEC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36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bCs/>
          <w:sz w:val="24"/>
          <w:szCs w:val="24"/>
          <w:lang w:eastAsia="ko-KR"/>
        </w:rPr>
        <w:t>Горение газа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eastAsia="ko-KR"/>
        </w:rPr>
        <w:t>промежуточные химические преобразования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sz w:val="24"/>
          <w:szCs w:val="24"/>
          <w:lang w:eastAsia="ko-KR"/>
        </w:rPr>
        <w:t xml:space="preserve">протекает по разветвленным цепным реакциям 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eastAsia="ko-KR"/>
        </w:rPr>
        <w:t>зависит от интенсивности смешивания горючего с окислителем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37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Зона воспламенения мазутного факела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в наибольшем горячем пограничном турбулентном слое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подогрев, испарение и воспламенение распыленного жидкого топлива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равновесие между скоростью распространения пламени и скорости струи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38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Процесс сжигания жидкого топлива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8B6F1F" w:rsidRPr="00B6260C" w:rsidRDefault="008B6F1F" w:rsidP="008B6F1F">
      <w:pPr>
        <w:spacing w:after="0" w:line="240" w:lineRule="auto"/>
        <w:rPr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пульверизация топлива</w:t>
      </w:r>
    </w:p>
    <w:p w:rsidR="008B6F1F" w:rsidRPr="00B6260C" w:rsidRDefault="008B6F1F" w:rsidP="008B6F1F">
      <w:pPr>
        <w:spacing w:after="0" w:line="240" w:lineRule="auto"/>
        <w:rPr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горение горючей смеси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образование горючей смеси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, D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39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В</w:t>
      </w:r>
      <w:r w:rsidRPr="00B6260C">
        <w:rPr>
          <w:rFonts w:ascii="Times New Roman" w:hAnsi="Times New Roman"/>
          <w:sz w:val="24"/>
          <w:szCs w:val="24"/>
        </w:rPr>
        <w:t xml:space="preserve"> механических форсунках распыление осуществляется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за счет центробежных сил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при вращении элементов форсунки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за счет энергии топлива при продавливании его через малое отверстие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6003D0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40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lastRenderedPageBreak/>
        <w:t>Для сжигания природного газа рекомендуются расчетные характеристики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700" w:dyaOrig="300">
          <v:shape id="_x0000_i1041" type="#_x0000_t75" style="width:46.5pt;height:19.5pt" o:ole="">
            <v:imagedata r:id="rId37" o:title=""/>
          </v:shape>
          <o:OLEObject Type="Embed" ProgID="Equation.3" ShapeID="_x0000_i1041" DrawAspect="Content" ObjectID="_1612610306" r:id="rId38"/>
        </w:objec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920" w:dyaOrig="300">
          <v:shape id="_x0000_i1042" type="#_x0000_t75" style="width:61.5pt;height:19.5pt" o:ole="">
            <v:imagedata r:id="rId39" o:title=""/>
          </v:shape>
          <o:OLEObject Type="Embed" ProgID="Equation.3" ShapeID="_x0000_i1042" DrawAspect="Content" ObjectID="_1612610307" r:id="rId40"/>
        </w:object>
      </w:r>
    </w:p>
    <w:p w:rsidR="008B6F1F" w:rsidRPr="00B6260C" w:rsidRDefault="008B6F1F" w:rsidP="008B6F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1380" w:dyaOrig="300">
          <v:shape id="_x0000_i1043" type="#_x0000_t75" style="width:91.5pt;height:19.5pt" o:ole="">
            <v:imagedata r:id="rId41" o:title=""/>
          </v:shape>
          <o:OLEObject Type="Embed" ProgID="Equation.3" ShapeID="_x0000_i1043" DrawAspect="Content" ObjectID="_1612610308" r:id="rId42"/>
        </w:object>
      </w:r>
    </w:p>
    <w:p w:rsidR="00DD1FEC" w:rsidRPr="00B6260C" w:rsidRDefault="008B6F1F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1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Преимущество сжигания пылевидного топлива: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высокий кпд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отсутствие подвижных деталей в топке 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полная механизация топочного процесса</w:t>
      </w:r>
      <w:r w:rsidRPr="00B6260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2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Индивидуальная схема пылеприготовления: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жесткая связь мельничного оборудования с котлом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оборудование устанавливают у котельного агрегата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работа пылеприготовительного оборудования не зависит от работы котла</w:t>
      </w:r>
    </w:p>
    <w:p w:rsidR="00DD1FEC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3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Коэффициент размолоспособности: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B) расмольные свойства топлива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sz w:val="24"/>
          <w:szCs w:val="24"/>
          <w:lang w:val="kk-KZ"/>
        </w:rPr>
        <w:t>сопротивляемость топлива размолу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зависит от характеристик  твердого топлива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B, </w:t>
      </w:r>
      <w:r w:rsidRPr="00B6260C">
        <w:rPr>
          <w:rFonts w:ascii="Times New Roman" w:hAnsi="Times New Roman"/>
          <w:sz w:val="24"/>
          <w:szCs w:val="24"/>
        </w:rPr>
        <w:t xml:space="preserve">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4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Воспламенение пылевой струи: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зависит от выхода летучих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зависит от тонкости помола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начальной температуры пылевоздушной смеси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5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Пылеугольный факел: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неизотермическая запыленная струя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топливо загорается во взвешенном состоянии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развивается в ограниченной среде высокотемпературных топочных газов</w:t>
      </w:r>
    </w:p>
    <w:p w:rsidR="00DD1FEC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6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Аэродинамика факела обеспечивает: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  <w:lang w:val="ru-RU"/>
        </w:rPr>
        <w:t>турбулизацию</w:t>
      </w:r>
      <w:proofErr w:type="spellEnd"/>
      <w:r w:rsidRPr="00B6260C">
        <w:rPr>
          <w:rFonts w:ascii="Times New Roman" w:hAnsi="Times New Roman"/>
          <w:sz w:val="24"/>
          <w:szCs w:val="24"/>
          <w:lang w:val="ru-RU"/>
        </w:rPr>
        <w:t xml:space="preserve"> потока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ru-RU"/>
        </w:rPr>
        <w:t>) перемешивания частиц с окислителем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интенсивный подсос горячих топочных газов к корню факела</w:t>
      </w:r>
    </w:p>
    <w:p w:rsidR="00CE516E" w:rsidRPr="00B6260C" w:rsidRDefault="00012112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{Правильный ответ} =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7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Вихревые горелки: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улиточно - лопаточная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</w:rPr>
        <w:t>прямоточно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- улиточная</w:t>
      </w:r>
    </w:p>
    <w:p w:rsidR="00012112" w:rsidRPr="00B6260C" w:rsidRDefault="00012112" w:rsidP="0001211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прямоточно - лопаточная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8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bCs/>
          <w:sz w:val="24"/>
          <w:szCs w:val="24"/>
          <w:lang w:eastAsia="ko-KR"/>
        </w:rPr>
        <w:t>Аэродинамические топки с горелками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угловые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встречной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фронтальной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4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9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Установка в топочной камере охлаждаемых водой экранов обеспечивает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сохраняет от </w:t>
      </w:r>
      <w:proofErr w:type="spellStart"/>
      <w:r w:rsidRPr="00B6260C">
        <w:rPr>
          <w:rFonts w:ascii="Times New Roman" w:hAnsi="Times New Roman"/>
          <w:sz w:val="24"/>
          <w:szCs w:val="24"/>
        </w:rPr>
        <w:t>зашлакования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конвективные поверхности нагрева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</w:rPr>
        <w:t>зашлакования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и химического взаимодействия с жидким шлаком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защиту стенок топок от разрушающего воздействия высокой температуры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0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Вихревые горелки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вторичный воздух закручивается специальными </w:t>
      </w:r>
      <w:proofErr w:type="spellStart"/>
      <w:r w:rsidRPr="00B6260C">
        <w:rPr>
          <w:rFonts w:ascii="Times New Roman" w:hAnsi="Times New Roman"/>
          <w:sz w:val="24"/>
          <w:szCs w:val="24"/>
        </w:rPr>
        <w:t>завихрителями</w:t>
      </w:r>
      <w:proofErr w:type="spellEnd"/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пылевоздушная смесь подается через центральную трубу </w:t>
      </w:r>
      <w:proofErr w:type="spellStart"/>
      <w:r w:rsidRPr="00B6260C">
        <w:rPr>
          <w:rFonts w:ascii="Times New Roman" w:hAnsi="Times New Roman"/>
          <w:sz w:val="24"/>
          <w:szCs w:val="24"/>
        </w:rPr>
        <w:t>прямоточно</w:t>
      </w:r>
      <w:proofErr w:type="spellEnd"/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первичный и вторичный воздух закручивается специальными </w:t>
      </w:r>
      <w:proofErr w:type="spellStart"/>
      <w:r w:rsidRPr="00B6260C">
        <w:rPr>
          <w:rFonts w:ascii="Times New Roman" w:hAnsi="Times New Roman"/>
          <w:sz w:val="24"/>
          <w:szCs w:val="24"/>
        </w:rPr>
        <w:t>завихрителями</w:t>
      </w:r>
      <w:proofErr w:type="spellEnd"/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1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Воспламенение пылевоздушной смесипроисходит за счет: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повышения начальной температуры</w:t>
      </w:r>
    </w:p>
    <w:p w:rsidR="00012112" w:rsidRPr="00B6260C" w:rsidRDefault="00012112" w:rsidP="00012112">
      <w:pPr>
        <w:pStyle w:val="a5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уменьшения количества первичного воздуха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вторичный воздух подмешивается к факелу после воспламенения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2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Зажигательный пояс применяют 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часть топочных экранов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>) для интенсификации зажигания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для </w:t>
      </w:r>
      <w:r w:rsidRPr="00B6260C">
        <w:rPr>
          <w:rFonts w:ascii="Times New Roman" w:hAnsi="Times New Roman"/>
          <w:sz w:val="24"/>
          <w:szCs w:val="24"/>
        </w:rPr>
        <w:t>повышение устойчивости горения</w:t>
      </w:r>
    </w:p>
    <w:p w:rsidR="00DD1FEC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53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Процесс теплопередачи в котле: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>) радиация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конвекция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теплопроводность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{Правильный ответ} =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43B4" w:rsidRPr="00B6260C" w:rsidRDefault="00C243B4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516E" w:rsidRPr="00B6260C" w:rsidRDefault="00CE516E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54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Конвективные поверхности нагрева: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экономайзеры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конвективные пучки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воздухоподогреватели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55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Тепловой поток в конвективной поверхности нагрева: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859" w:dyaOrig="279">
          <v:shape id="_x0000_i1044" type="#_x0000_t75" style="width:57pt;height:18.75pt" o:ole="">
            <v:imagedata r:id="rId43" o:title=""/>
          </v:shape>
          <o:OLEObject Type="Embed" ProgID="Equation.3" ShapeID="_x0000_i1044" DrawAspect="Content" ObjectID="_1612610309" r:id="rId44"/>
        </w:objec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6260C">
        <w:rPr>
          <w:rFonts w:ascii="Times New Roman" w:hAnsi="Times New Roman"/>
          <w:position w:val="-10"/>
          <w:sz w:val="24"/>
          <w:szCs w:val="24"/>
        </w:rPr>
        <w:object w:dxaOrig="1420" w:dyaOrig="300">
          <v:shape id="_x0000_i1045" type="#_x0000_t75" style="width:94.5pt;height:19.5pt" o:ole="">
            <v:imagedata r:id="rId45" o:title=""/>
          </v:shape>
          <o:OLEObject Type="Embed" ProgID="Equation.3" ShapeID="_x0000_i1045" DrawAspect="Content" ObjectID="_1612610310" r:id="rId46"/>
        </w:objec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  <w:lang w:val="kk-KZ"/>
        </w:rPr>
        <w:object w:dxaOrig="1300" w:dyaOrig="300">
          <v:shape id="_x0000_i1046" type="#_x0000_t75" style="width:86.25pt;height:19.5pt" o:ole="">
            <v:imagedata r:id="rId47" o:title=""/>
          </v:shape>
          <o:OLEObject Type="Embed" ProgID="Equation.3" ShapeID="_x0000_i1046" DrawAspect="Content" ObjectID="_1612610311" r:id="rId48"/>
        </w:objec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>A, 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56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Движение грующей и нагреваемой среды: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>) прямоток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противоток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перекрестный ток</w:t>
      </w:r>
    </w:p>
    <w:p w:rsidR="00012112" w:rsidRPr="00B6260C" w:rsidRDefault="00012112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7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ε - этой буквой обозначают: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загрязнение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</w:t>
      </w:r>
      <w:r w:rsidRPr="00B6260C">
        <w:rPr>
          <w:rFonts w:ascii="Times New Roman" w:hAnsi="Times New Roman"/>
          <w:sz w:val="24"/>
          <w:szCs w:val="24"/>
          <w:lang w:val="kk-KZ"/>
        </w:rPr>
        <w:t>коэффициент загрязнения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загрязнение поверхности нагрева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58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Площадь живого сечения, м</w:t>
      </w:r>
      <w:r w:rsidRPr="00B6260C">
        <w:rPr>
          <w:rFonts w:ascii="Times New Roman" w:hAnsi="Times New Roman"/>
          <w:sz w:val="24"/>
          <w:szCs w:val="24"/>
          <w:vertAlign w:val="superscript"/>
        </w:rPr>
        <w:t>2</w: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  <w:lang w:val="kk-KZ"/>
        </w:rPr>
        <w:object w:dxaOrig="1100" w:dyaOrig="340">
          <v:shape id="_x0000_i1047" type="#_x0000_t75" style="width:73.5pt;height:22.5pt" o:ole="">
            <v:imagedata r:id="rId49" o:title=""/>
          </v:shape>
          <o:OLEObject Type="Embed" ProgID="Equation.3" ShapeID="_x0000_i1047" DrawAspect="Content" ObjectID="_1612610312" r:id="rId50"/>
        </w:objec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position w:val="-10"/>
          <w:sz w:val="24"/>
          <w:szCs w:val="24"/>
          <w:lang w:val="kk-KZ"/>
        </w:rPr>
        <w:object w:dxaOrig="1140" w:dyaOrig="300">
          <v:shape id="_x0000_i1048" type="#_x0000_t75" style="width:76.5pt;height:19.5pt" o:ole="">
            <v:imagedata r:id="rId51" o:title=""/>
          </v:shape>
          <o:OLEObject Type="Embed" ProgID="Equation.3" ShapeID="_x0000_i1048" DrawAspect="Content" ObjectID="_1612610313" r:id="rId52"/>
        </w:objec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position w:val="-20"/>
          <w:sz w:val="24"/>
          <w:szCs w:val="24"/>
          <w:lang w:val="kk-KZ"/>
        </w:rPr>
        <w:object w:dxaOrig="1240" w:dyaOrig="580">
          <v:shape id="_x0000_i1049" type="#_x0000_t75" style="width:82.5pt;height:38.25pt" o:ole="">
            <v:imagedata r:id="rId53" o:title=""/>
          </v:shape>
          <o:OLEObject Type="Embed" ProgID="Equation.3" ShapeID="_x0000_i1049" DrawAspect="Content" ObjectID="_1612610314" r:id="rId54"/>
        </w:objec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59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Значение коэффициента теплоотдачи конвекцией α</w:t>
      </w:r>
      <w:r w:rsidRPr="00B6260C">
        <w:rPr>
          <w:rFonts w:ascii="Times New Roman" w:hAnsi="Times New Roman"/>
          <w:sz w:val="24"/>
          <w:szCs w:val="24"/>
          <w:vertAlign w:val="subscript"/>
        </w:rPr>
        <w:t>к</w:t>
      </w:r>
      <w:r w:rsidRPr="00B6260C">
        <w:rPr>
          <w:rFonts w:ascii="Times New Roman" w:hAnsi="Times New Roman"/>
          <w:sz w:val="24"/>
          <w:szCs w:val="24"/>
        </w:rPr>
        <w:t xml:space="preserve"> зависит: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скорости газов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диаметра труб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конструкции пучка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60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Значение коэффициента теплоотдачи излучением α</w:t>
      </w:r>
      <w:r w:rsidRPr="00B6260C">
        <w:rPr>
          <w:rFonts w:ascii="Times New Roman" w:hAnsi="Times New Roman"/>
          <w:sz w:val="24"/>
          <w:szCs w:val="24"/>
          <w:vertAlign w:val="subscript"/>
        </w:rPr>
        <w:t>л</w:t>
      </w:r>
      <w:r w:rsidRPr="00B6260C">
        <w:rPr>
          <w:rFonts w:ascii="Times New Roman" w:hAnsi="Times New Roman"/>
          <w:sz w:val="24"/>
          <w:szCs w:val="24"/>
        </w:rPr>
        <w:t xml:space="preserve"> зависит: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состава газов 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температуры газов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конструкции трубного пучка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1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Тепловая схема котла: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>) устанавливает взаимосвязь элементов котла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распределение приращения энтальпий воды, пароводяной смеси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размещение элементов котла по ходу движения продуктов сгорания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{Правильный ответ} =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2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Характерный параметр теплой схемы: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температура продуктов сгорания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температура подогретого воздуха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относительное приращение энтальпии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3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Тепловосприятие в элементах котла завист: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6260C">
        <w:rPr>
          <w:rFonts w:ascii="Times New Roman" w:hAnsi="Times New Roman"/>
          <w:sz w:val="24"/>
          <w:szCs w:val="24"/>
        </w:rPr>
        <w:t>давления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B) </w:t>
      </w:r>
      <w:r w:rsidRPr="00B6260C">
        <w:rPr>
          <w:rFonts w:ascii="Times New Roman" w:hAnsi="Times New Roman"/>
          <w:sz w:val="24"/>
          <w:szCs w:val="24"/>
        </w:rPr>
        <w:t>температуры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>) перегретого пара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>A, 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4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При конструктивном расчете определяется: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температурный напор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коэффициент теплопередачи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тепловосприятие элементов котла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5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При поверочном расчете задается: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энтальпией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температурой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тепловосприятием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, D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6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Последовательность теплового расчета паровых котлов: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расчет топки, пароперегревателя, экономайзера, воздухоподогревателя  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расчет избытка воздуха, объемов и энтальпии, теплового баланса, газоходов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производиться последовательно в зависимости от расположения элементов котла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7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Допустимое </w:t>
      </w:r>
      <w:proofErr w:type="spellStart"/>
      <w:r w:rsidRPr="00B6260C">
        <w:rPr>
          <w:rFonts w:ascii="Times New Roman" w:hAnsi="Times New Roman"/>
          <w:sz w:val="24"/>
          <w:szCs w:val="24"/>
        </w:rPr>
        <w:t>паросодержание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в воде на выходе ее из экономайзера: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5%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10%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15%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112" w:rsidRPr="00B6260C" w:rsidRDefault="006003D0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</w:t>
      </w:r>
      <w:r w:rsidR="00012112" w:rsidRPr="00B6260C">
        <w:rPr>
          <w:rFonts w:ascii="Times New Roman" w:hAnsi="Times New Roman"/>
          <w:sz w:val="24"/>
          <w:szCs w:val="24"/>
          <w:lang w:val="kk-KZ"/>
        </w:rPr>
        <w:t>8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Тепловосприятие в энергетических котлах завершается в: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последнем газоходе</w:t>
      </w:r>
    </w:p>
    <w:p w:rsidR="00012112" w:rsidRPr="00B6260C" w:rsidRDefault="00012112" w:rsidP="000121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>) воздухоподогревателе</w:t>
      </w:r>
    </w:p>
    <w:p w:rsidR="00012112" w:rsidRPr="00B6260C" w:rsidRDefault="00012112" w:rsidP="00012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теплообменнике для подогрева воздуха</w:t>
      </w:r>
    </w:p>
    <w:p w:rsidR="00FC6203" w:rsidRPr="00B6260C" w:rsidRDefault="00012112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69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Современные котлы с естественной циркуляцией: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  <w:lang w:val="ru-RU"/>
        </w:rPr>
        <w:t>) выполняют поверхности нагрева в виде экранов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ru-RU"/>
        </w:rPr>
        <w:t>) применение топок с факельным сжиганием топлива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применение модульной унификации отдельных элементов котла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70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Работа котла под давлением характеризует: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полностью исключается присосы воздуха в топку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снижением расхода электроэнергии на их перекачку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приводит к уменьшению потери теплоты с уходящими газами</w:t>
      </w:r>
    </w:p>
    <w:p w:rsidR="00FC6203" w:rsidRPr="00B6260C" w:rsidRDefault="00FC6203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71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Создание избыточного давления в топочной камере приводит к: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6260C">
        <w:rPr>
          <w:rFonts w:ascii="Times New Roman" w:hAnsi="Times New Roman"/>
          <w:sz w:val="24"/>
          <w:szCs w:val="24"/>
        </w:rPr>
        <w:t>интенсификации процесса горения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B) </w:t>
      </w:r>
      <w:r w:rsidRPr="00B6260C">
        <w:rPr>
          <w:rFonts w:ascii="Times New Roman" w:hAnsi="Times New Roman"/>
          <w:sz w:val="24"/>
          <w:szCs w:val="24"/>
        </w:rPr>
        <w:t>увеличению коэффициента теплоотдачи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газами повышению скорости газов в конвективных элементах котла</w:t>
      </w:r>
    </w:p>
    <w:p w:rsidR="00FC6203" w:rsidRPr="00B6260C" w:rsidRDefault="00FC6203" w:rsidP="00DD1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>A, 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DD1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72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position w:val="-26"/>
          <w:sz w:val="24"/>
          <w:szCs w:val="24"/>
        </w:rPr>
        <w:object w:dxaOrig="2796" w:dyaOrig="792">
          <v:shape id="_x0000_i1050" type="#_x0000_t75" style="width:139.5pt;height:39.75pt" o:ole="">
            <v:imagedata r:id="rId55" o:title=""/>
          </v:shape>
          <o:OLEObject Type="Embed" ProgID="Equation.3" ShapeID="_x0000_i1050" DrawAspect="Content" ObjectID="_1612610315" r:id="rId56"/>
        </w:object>
      </w:r>
      <w:r w:rsidRPr="00B6260C">
        <w:rPr>
          <w:rFonts w:ascii="Times New Roman" w:hAnsi="Times New Roman"/>
          <w:sz w:val="24"/>
          <w:szCs w:val="24"/>
        </w:rPr>
        <w:t xml:space="preserve"> в данной формуле буквой D обозначают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расход пара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количество пара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расход насыщенного пара</w:t>
      </w:r>
    </w:p>
    <w:p w:rsidR="00FC6203" w:rsidRPr="00B6260C" w:rsidRDefault="00FC6203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73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Комбинированные пароводяные котлы работает в режиме: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чисто в паровом 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чисто в водогрейном 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либо в водогрейном, либо в паравом</w:t>
      </w:r>
    </w:p>
    <w:p w:rsidR="00DD1FEC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74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Каркас котла: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ru-RU"/>
        </w:rPr>
        <w:t xml:space="preserve">) металлическая конструкция 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ru-RU"/>
        </w:rPr>
        <w:t>D) изготавливают из малоуглеродистой стали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  <w:lang w:val="ru-RU"/>
        </w:rPr>
        <w:t>)</w:t>
      </w:r>
      <w:r w:rsidRPr="00B6260C">
        <w:rPr>
          <w:rFonts w:ascii="Times New Roman" w:hAnsi="Times New Roman"/>
          <w:sz w:val="24"/>
          <w:szCs w:val="24"/>
        </w:rPr>
        <w:t xml:space="preserve"> </w:t>
      </w:r>
      <w:r w:rsidRPr="00B6260C">
        <w:rPr>
          <w:rFonts w:ascii="Times New Roman" w:hAnsi="Times New Roman"/>
          <w:sz w:val="24"/>
          <w:szCs w:val="24"/>
          <w:lang w:val="ru-RU"/>
        </w:rPr>
        <w:t>находиться под статической нагрузкой от массы элементов котла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5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Обмуровка котла:</w:t>
      </w:r>
    </w:p>
    <w:p w:rsidR="00577C94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  <w:lang w:val="ru-RU"/>
        </w:rPr>
        <w:t>) система ограждающих конструкции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тепловая и гидравлическая изоляция его от окружающей среды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отделяет топочную камеру и газоходы от окружающей среды</w:t>
      </w:r>
    </w:p>
    <w:p w:rsidR="00FC6203" w:rsidRPr="00B6260C" w:rsidRDefault="00FC6203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76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Эксплуатация котла обеспечивает: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 xml:space="preserve">безопасные условия труда персонала </w:t>
      </w:r>
    </w:p>
    <w:p w:rsidR="00FC6203" w:rsidRPr="00B6260C" w:rsidRDefault="00FC6203" w:rsidP="00FC6203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надежную выработку пара требуемых параметров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экономичную выработку пара требуемых параметров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77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Пузырьковая структура: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возникает при не большом </w:t>
      </w:r>
      <w:proofErr w:type="spellStart"/>
      <w:r w:rsidRPr="00B6260C">
        <w:rPr>
          <w:rFonts w:ascii="Times New Roman" w:hAnsi="Times New Roman"/>
          <w:sz w:val="24"/>
          <w:szCs w:val="24"/>
        </w:rPr>
        <w:t>паросодержании</w:t>
      </w:r>
      <w:proofErr w:type="spellEnd"/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возникает при малой скорости пароводяной смеси в вертикальной трубе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мелкие пузырьки пара относительно равномерно распределены по сечению трубы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78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Снарядная структура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возникает при низком давлении</w:t>
      </w:r>
      <w:r w:rsidRPr="00B6260C">
        <w:rPr>
          <w:rFonts w:ascii="Times New Roman" w:hAnsi="Times New Roman"/>
          <w:sz w:val="24"/>
          <w:szCs w:val="24"/>
        </w:rPr>
        <w:t xml:space="preserve">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возникает при не большом </w:t>
      </w:r>
      <w:proofErr w:type="spellStart"/>
      <w:r w:rsidRPr="00B6260C">
        <w:rPr>
          <w:rFonts w:ascii="Times New Roman" w:hAnsi="Times New Roman"/>
          <w:sz w:val="24"/>
          <w:szCs w:val="24"/>
        </w:rPr>
        <w:t>паросодержании</w:t>
      </w:r>
      <w:proofErr w:type="spellEnd"/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крупные пузырьки пара занимающие среднюю часть сечения трубы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, D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6ADA" w:rsidRPr="00B6260C" w:rsidRDefault="006003D0" w:rsidP="00BC6A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79</w:t>
      </w:r>
    </w:p>
    <w:p w:rsidR="00BC6ADA" w:rsidRPr="00B6260C" w:rsidRDefault="00BC6ADA" w:rsidP="00BC6A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Скорость циркуляции:</w:t>
      </w:r>
    </w:p>
    <w:p w:rsidR="00BC6ADA" w:rsidRPr="00B6260C" w:rsidRDefault="00BC6ADA" w:rsidP="00BC6AD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pacing w:val="16"/>
          <w:sz w:val="24"/>
          <w:szCs w:val="24"/>
          <w:lang w:val="kk-KZ"/>
        </w:rPr>
        <w:t xml:space="preserve">скорость </w:t>
      </w:r>
      <w:r w:rsidRPr="00B6260C">
        <w:rPr>
          <w:rFonts w:ascii="Times New Roman" w:hAnsi="Times New Roman"/>
          <w:sz w:val="24"/>
          <w:szCs w:val="24"/>
          <w:lang w:val="kk-KZ"/>
        </w:rPr>
        <w:t>входа воды в подъемные трубы</w:t>
      </w:r>
    </w:p>
    <w:p w:rsidR="00BC6ADA" w:rsidRPr="00B6260C" w:rsidRDefault="00BC6ADA" w:rsidP="00BC6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скорость воды при температуре насыщения</w:t>
      </w:r>
    </w:p>
    <w:p w:rsidR="00BC6ADA" w:rsidRPr="00B6260C" w:rsidRDefault="00BC6ADA" w:rsidP="00BC6A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до начала парообразовании она равна скорости воды</w:t>
      </w:r>
    </w:p>
    <w:p w:rsidR="00FC6203" w:rsidRPr="00B6260C" w:rsidRDefault="00BC6ADA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80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position w:val="-20"/>
          <w:sz w:val="24"/>
          <w:szCs w:val="24"/>
        </w:rPr>
        <w:object w:dxaOrig="1320" w:dyaOrig="520">
          <v:shape id="_x0000_i1051" type="#_x0000_t75" style="width:88.5pt;height:34.5pt" o:ole="">
            <v:imagedata r:id="rId57" o:title=""/>
          </v:shape>
          <o:OLEObject Type="Embed" ProgID="Equation.3" ShapeID="_x0000_i1051" DrawAspect="Content" ObjectID="_1612610316" r:id="rId58"/>
        </w:object>
      </w:r>
      <w:r w:rsidRPr="00B6260C">
        <w:rPr>
          <w:rFonts w:ascii="Times New Roman" w:hAnsi="Times New Roman"/>
          <w:sz w:val="24"/>
          <w:szCs w:val="24"/>
        </w:rPr>
        <w:t xml:space="preserve"> по этой формуле определяют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pacing w:val="16"/>
          <w:sz w:val="24"/>
          <w:szCs w:val="24"/>
          <w:lang w:val="kk-KZ"/>
        </w:rPr>
        <w:t xml:space="preserve">скорость </w:t>
      </w:r>
      <w:r w:rsidRPr="00B6260C">
        <w:rPr>
          <w:rFonts w:ascii="Times New Roman" w:hAnsi="Times New Roman"/>
          <w:sz w:val="24"/>
          <w:szCs w:val="24"/>
          <w:lang w:val="kk-KZ"/>
        </w:rPr>
        <w:t>входа воды в подъемные трубы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скорость воды при температуре насыщения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до начала парообразовании она равна скорости воды</w:t>
      </w:r>
    </w:p>
    <w:p w:rsidR="00FC6203" w:rsidRPr="00B6260C" w:rsidRDefault="00FC6203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81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Естественная циркуляция: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z w:val="24"/>
          <w:szCs w:val="24"/>
        </w:rPr>
        <w:t>разницы плотности воды и пара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разность удельных масс и пароводяной смеси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движение воды и пароводяной смеси обеспечивается специальным устройством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82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Естественная циркуляция происходит: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экономайзере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пароперегревателе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в паровых котлах низкого и среднего давления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83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Застой циркуляции: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движение пароводяной смеси идет вниз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медленное движение воды вверх или вниз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остановка пароводяной смеси в обогреваемых подъемных трубах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</w:t>
      </w:r>
      <w:r w:rsidR="006003D0" w:rsidRPr="00B6260C">
        <w:rPr>
          <w:rFonts w:ascii="Times New Roman" w:hAnsi="Times New Roman"/>
          <w:sz w:val="24"/>
          <w:szCs w:val="24"/>
          <w:lang w:val="kk-KZ"/>
        </w:rPr>
        <w:t>4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Опрокидывание циркуляции: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появляется скопление пара в трубе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движение пароводяной смеси идет вниз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 xml:space="preserve">) пар не может преодолеть динамическое воздействие движущегося потока воды 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85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6260C">
        <w:rPr>
          <w:rFonts w:ascii="Times New Roman" w:hAnsi="Times New Roman"/>
          <w:sz w:val="24"/>
          <w:szCs w:val="24"/>
        </w:rPr>
        <w:t>Общекотловые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пульсации: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после устранения возмущений они затухают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колебания расхода рабочей среды в отдельных элементах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колебания расхода рабочей среды в контурах и в котле целом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86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Гидравлическая </w:t>
      </w:r>
      <w:proofErr w:type="spellStart"/>
      <w:r w:rsidRPr="00B6260C">
        <w:rPr>
          <w:rFonts w:ascii="Times New Roman" w:hAnsi="Times New Roman"/>
          <w:sz w:val="24"/>
          <w:szCs w:val="24"/>
        </w:rPr>
        <w:t>разверка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проявляется: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в кипящих экономайзерах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в испарительной зоне прямоточных котлов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в зоне резкого изменения удельных объемом среды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</w:p>
    <w:p w:rsidR="00C243B4" w:rsidRPr="00B6260C" w:rsidRDefault="00C243B4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87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Тепловая разверка </w:t>
      </w:r>
      <w:r w:rsidRPr="00B6260C">
        <w:rPr>
          <w:rFonts w:ascii="Times New Roman" w:hAnsi="Times New Roman"/>
          <w:sz w:val="24"/>
          <w:szCs w:val="24"/>
        </w:rPr>
        <w:t>проявляется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от неодинаковых тепловых нагрузок параллельно включенных труб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влияет на распределение рабочей среды в системе параллельных труб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отказом схемы подачи рабочей среды во входные коллекторы отвода</w:t>
      </w:r>
    </w:p>
    <w:p w:rsidR="00C72EBD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88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</w:rPr>
        <w:t>Непрерывная продувка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6260C">
        <w:rPr>
          <w:rFonts w:ascii="Times New Roman" w:hAnsi="Times New Roman"/>
          <w:sz w:val="24"/>
          <w:szCs w:val="24"/>
        </w:rPr>
        <w:t>осуществляется из места наибольшей концентрации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обеспечивает равномерное удаление из котла растворенных солей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производиться до допустимой концентрации в воде котла растворимых примесей</w:t>
      </w:r>
    </w:p>
    <w:p w:rsidR="00FC6203" w:rsidRPr="00B6260C" w:rsidRDefault="00FC6203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C24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89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</w:rPr>
        <w:lastRenderedPageBreak/>
        <w:t>Периодическая продувка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удаление шлама происходит через каждые 12-16 часов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6260C">
        <w:rPr>
          <w:rFonts w:ascii="Times New Roman" w:hAnsi="Times New Roman"/>
          <w:spacing w:val="16"/>
          <w:sz w:val="24"/>
          <w:szCs w:val="24"/>
        </w:rPr>
        <w:t>производить из нижних барабанов и коллекторов котла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применяется для удаления шлама, осевшего в элементах котла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90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Уменьшение капельной влаги в насыщенном паре: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путем сепарации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производиться в барабане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B6260C">
        <w:rPr>
          <w:rFonts w:ascii="Times New Roman" w:hAnsi="Times New Roman"/>
          <w:sz w:val="24"/>
          <w:szCs w:val="24"/>
        </w:rPr>
        <w:t>химводоочистных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установка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 xml:space="preserve"> равномерного распределения пара на площади зеркала испарения</w:t>
      </w:r>
    </w:p>
    <w:p w:rsidR="00740A00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91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Инерционная сепарация: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) осуществляется за счет центробежных сил 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отделение более крупных капель от пара осуществляется при резком ускорении вертикального потока пара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 xml:space="preserve">отделение более крупных капель от пара осуществляется при резком ускорении горизонтального потока пара 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A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92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Гравитационная сепарация: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</w:t>
      </w:r>
      <w:r w:rsidRPr="00B6260C">
        <w:rPr>
          <w:rFonts w:ascii="Times New Roman" w:hAnsi="Times New Roman"/>
          <w:sz w:val="24"/>
          <w:szCs w:val="24"/>
          <w:lang w:val="kk-KZ"/>
        </w:rPr>
        <w:t>отделение воды от пара осуществляется в паровом пространстве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отделение капель влаги от пара осуществляется с малой скоростью вертикального потока пара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отделение капель влаги от пара осуществляется с малой скоростью горизонтального потока пара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93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Очистка газов в электрофильтре зависит от: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) скорости газов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длины электродов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характеристик пыли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D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94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Метод очистки газов от </w:t>
      </w:r>
      <w:r w:rsidRPr="00B6260C">
        <w:rPr>
          <w:position w:val="-10"/>
          <w:sz w:val="24"/>
          <w:szCs w:val="24"/>
        </w:rPr>
        <w:object w:dxaOrig="380" w:dyaOrig="300">
          <v:shape id="_x0000_i1052" type="#_x0000_t75" style="width:25.5pt;height:19.5pt" o:ole="">
            <v:imagedata r:id="rId59" o:title=""/>
          </v:shape>
          <o:OLEObject Type="Embed" ProgID="Equation.3" ShapeID="_x0000_i1052" DrawAspect="Content" ObjectID="_1612610317" r:id="rId60"/>
        </w:object>
      </w:r>
      <w:r w:rsidRPr="00B6260C">
        <w:rPr>
          <w:rFonts w:ascii="Times New Roman" w:hAnsi="Times New Roman"/>
          <w:sz w:val="24"/>
          <w:szCs w:val="24"/>
        </w:rPr>
        <w:t xml:space="preserve"> и </w:t>
      </w:r>
      <w:r w:rsidRPr="00B6260C">
        <w:rPr>
          <w:position w:val="-10"/>
          <w:sz w:val="24"/>
          <w:szCs w:val="24"/>
        </w:rPr>
        <w:object w:dxaOrig="380" w:dyaOrig="300">
          <v:shape id="_x0000_i1053" type="#_x0000_t75" style="width:25.5pt;height:19.5pt" o:ole="">
            <v:imagedata r:id="rId61" o:title=""/>
          </v:shape>
          <o:OLEObject Type="Embed" ProgID="Equation.3" ShapeID="_x0000_i1053" DrawAspect="Content" ObjectID="_1612610318" r:id="rId62"/>
        </w:object>
      </w:r>
      <w:r w:rsidRPr="00B6260C">
        <w:rPr>
          <w:rFonts w:ascii="Times New Roman" w:hAnsi="Times New Roman"/>
          <w:sz w:val="24"/>
          <w:szCs w:val="24"/>
        </w:rPr>
        <w:t>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абсорбция жидкими растворами различных веществ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адсорбция с применение в качестве адсорбента твердого вещества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поглощение их различными веществами с образованием при этом других веществ</w:t>
      </w:r>
    </w:p>
    <w:p w:rsidR="00CE516E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95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lastRenderedPageBreak/>
        <w:t>Сокращение выбросов в атмосферу оксидов азота дымовыми газами основано на: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) каталитическое разложение оксида азота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применение жидких и твердых сорбентов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применение технологии сжигания топлива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96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</w:rPr>
        <w:t>Количество частиц золы и несгоревшего топлива в продуктах сгорания зависит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D) способа пылеприготовления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сжигания и конструкции топки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="00740A00" w:rsidRPr="00B6260C">
        <w:rPr>
          <w:rFonts w:ascii="Times New Roman" w:hAnsi="Times New Roman"/>
          <w:sz w:val="24"/>
          <w:szCs w:val="24"/>
        </w:rPr>
        <w:t>) вида и характеристики топлива</w:t>
      </w:r>
    </w:p>
    <w:p w:rsidR="00FC6203" w:rsidRPr="00B6260C" w:rsidRDefault="00FC6203" w:rsidP="00CE51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97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</w:rPr>
        <w:t>Высота дымовой трубы должна обеспечить</w:t>
      </w:r>
      <w:r w:rsidRPr="00B6260C">
        <w:rPr>
          <w:rFonts w:ascii="Times New Roman" w:hAnsi="Times New Roman"/>
          <w:sz w:val="24"/>
          <w:szCs w:val="24"/>
          <w:lang w:val="kk-KZ"/>
        </w:rPr>
        <w:t>: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6260C">
        <w:rPr>
          <w:rFonts w:ascii="Times New Roman" w:hAnsi="Times New Roman"/>
          <w:sz w:val="24"/>
          <w:szCs w:val="24"/>
        </w:rPr>
        <w:t>удаление дымовых газов в атмосферу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рассеивание вредных веществ в атмосфере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 концентрация у поверхности земли должно быть меньше предельно допустимой (ПДК)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kk-KZ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98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Загрязнение вредными веществами: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>) воздействует на организм человека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) ухудшает </w:t>
      </w:r>
      <w:proofErr w:type="spellStart"/>
      <w:r w:rsidRPr="00B6260C">
        <w:rPr>
          <w:rFonts w:ascii="Times New Roman" w:hAnsi="Times New Roman"/>
          <w:sz w:val="24"/>
          <w:szCs w:val="24"/>
        </w:rPr>
        <w:t>санитарно</w:t>
      </w:r>
      <w:proofErr w:type="spellEnd"/>
      <w:r w:rsidRPr="00B6260C">
        <w:rPr>
          <w:rFonts w:ascii="Times New Roman" w:hAnsi="Times New Roman"/>
          <w:sz w:val="24"/>
          <w:szCs w:val="24"/>
        </w:rPr>
        <w:t xml:space="preserve"> – гигиеническое состояния природы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H</w:t>
      </w:r>
      <w:r w:rsidRPr="00B6260C">
        <w:rPr>
          <w:rFonts w:ascii="Times New Roman" w:hAnsi="Times New Roman"/>
          <w:sz w:val="24"/>
          <w:szCs w:val="24"/>
        </w:rPr>
        <w:t>)</w:t>
      </w:r>
      <w:r w:rsidRPr="00B6260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6260C">
        <w:rPr>
          <w:rFonts w:ascii="Times New Roman" w:hAnsi="Times New Roman"/>
          <w:sz w:val="24"/>
          <w:szCs w:val="24"/>
        </w:rPr>
        <w:t>увеличивает износ механизмов и ухудшает качество продукции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B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H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99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Скорость газов на входе в простейших циклонах: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12м/с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D) 14м/с 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E</w:t>
      </w:r>
      <w:r w:rsidRPr="00B6260C">
        <w:rPr>
          <w:rFonts w:ascii="Times New Roman" w:hAnsi="Times New Roman"/>
          <w:sz w:val="24"/>
          <w:szCs w:val="24"/>
        </w:rPr>
        <w:t>) 15м/с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D, </w:t>
      </w:r>
      <w:r w:rsidRPr="00B6260C">
        <w:rPr>
          <w:rFonts w:ascii="Times New Roman" w:hAnsi="Times New Roman"/>
          <w:sz w:val="24"/>
          <w:szCs w:val="24"/>
          <w:lang w:val="en-US"/>
        </w:rPr>
        <w:t>E</w:t>
      </w:r>
    </w:p>
    <w:p w:rsidR="00C72EBD" w:rsidRPr="00B6260C" w:rsidRDefault="00C72EBD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03" w:rsidRPr="00B6260C" w:rsidRDefault="006003D0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kk-KZ"/>
        </w:rPr>
        <w:t>100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>В котельных установках с большой мощностью устанавливают: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>) батарейные циклоны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>) золоуловители – электрофильтры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  <w:lang w:val="en-US"/>
        </w:rPr>
        <w:t>G</w:t>
      </w:r>
      <w:r w:rsidRPr="00B6260C">
        <w:rPr>
          <w:rFonts w:ascii="Times New Roman" w:hAnsi="Times New Roman"/>
          <w:sz w:val="24"/>
          <w:szCs w:val="24"/>
        </w:rPr>
        <w:t>) комбинированные – золоуловители</w:t>
      </w:r>
    </w:p>
    <w:p w:rsidR="00FC6203" w:rsidRPr="00B6260C" w:rsidRDefault="00FC6203" w:rsidP="00FC62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260C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6260C">
        <w:rPr>
          <w:rFonts w:ascii="Times New Roman" w:hAnsi="Times New Roman"/>
          <w:sz w:val="24"/>
          <w:szCs w:val="24"/>
          <w:lang w:val="en-US"/>
        </w:rPr>
        <w:t>C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F</w:t>
      </w:r>
      <w:r w:rsidRPr="00B6260C">
        <w:rPr>
          <w:rFonts w:ascii="Times New Roman" w:hAnsi="Times New Roman"/>
          <w:sz w:val="24"/>
          <w:szCs w:val="24"/>
        </w:rPr>
        <w:t xml:space="preserve">, </w:t>
      </w:r>
      <w:r w:rsidRPr="00B6260C">
        <w:rPr>
          <w:rFonts w:ascii="Times New Roman" w:hAnsi="Times New Roman"/>
          <w:sz w:val="24"/>
          <w:szCs w:val="24"/>
          <w:lang w:val="en-US"/>
        </w:rPr>
        <w:t>G</w:t>
      </w:r>
    </w:p>
    <w:p w:rsidR="00FC6203" w:rsidRPr="00B6260C" w:rsidRDefault="00FC6203" w:rsidP="00FC62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B6F1F" w:rsidRPr="00B6260C" w:rsidRDefault="008B6F1F" w:rsidP="008B6F1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C58B3" w:rsidRDefault="00813467">
      <w:r w:rsidRPr="00B6260C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2" name="Рисунок 2" descr="C:\Users\u\Desktop\ТЭЦ и ТЭС\ВОУД КарГТУ\2016_новые\Тест _рус\рисунок к 1 разделу 8 тест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u\Desktop\ТЭЦ и ТЭС\ВОУД КарГТУ\2016_новые\Тест _рус\рисунок к 1 разделу 8 тесту.jp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5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47"/>
    <w:rsid w:val="00012112"/>
    <w:rsid w:val="00224747"/>
    <w:rsid w:val="00276C1F"/>
    <w:rsid w:val="00442BBE"/>
    <w:rsid w:val="004F11E0"/>
    <w:rsid w:val="00577C94"/>
    <w:rsid w:val="006003D0"/>
    <w:rsid w:val="00657655"/>
    <w:rsid w:val="006E2FC5"/>
    <w:rsid w:val="00740A00"/>
    <w:rsid w:val="00813467"/>
    <w:rsid w:val="008B6F1F"/>
    <w:rsid w:val="00B1040C"/>
    <w:rsid w:val="00B6260C"/>
    <w:rsid w:val="00BC6ADA"/>
    <w:rsid w:val="00C243B4"/>
    <w:rsid w:val="00C72EBD"/>
    <w:rsid w:val="00C97200"/>
    <w:rsid w:val="00CE516E"/>
    <w:rsid w:val="00DC58B3"/>
    <w:rsid w:val="00DD1FEC"/>
    <w:rsid w:val="00F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7772E-65CC-4708-AD3F-276B0408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4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40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76C1F"/>
    <w:pPr>
      <w:ind w:left="720"/>
      <w:contextualSpacing/>
    </w:pPr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7.wmf"/><Relationship Id="rId63" Type="http://schemas.openxmlformats.org/officeDocument/2006/relationships/image" Target="media/image31.jpeg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7.bin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61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2821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Admin</cp:lastModifiedBy>
  <cp:revision>29</cp:revision>
  <dcterms:created xsi:type="dcterms:W3CDTF">2016-09-16T10:01:00Z</dcterms:created>
  <dcterms:modified xsi:type="dcterms:W3CDTF">2019-02-25T08:31:00Z</dcterms:modified>
</cp:coreProperties>
</file>