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Аксиомы тождества, применимые к шкале наименований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Если А=В, и В=С, то А=С Либо А=В, либо А</w:t>
      </w:r>
      <w:r w:rsidRPr="0000338F">
        <w:rPr>
          <w:rFonts w:ascii="Times New Roman" w:hAnsi="Times New Roman"/>
          <w:b/>
          <w:sz w:val="28"/>
          <w:szCs w:val="28"/>
        </w:rPr>
        <w:sym w:font="Symbol" w:char="F0B9"/>
      </w:r>
      <w:r w:rsidRPr="0000338F">
        <w:rPr>
          <w:rFonts w:ascii="Times New Roman" w:hAnsi="Times New Roman"/>
          <w:b/>
          <w:sz w:val="28"/>
          <w:szCs w:val="28"/>
        </w:rPr>
        <w:t>В Если А=В, то В=А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437D">
        <w:rPr>
          <w:rFonts w:ascii="Times New Roman" w:hAnsi="Times New Roman"/>
          <w:sz w:val="28"/>
          <w:szCs w:val="28"/>
        </w:rPr>
        <w:t>Антропометрические показатели</w:t>
      </w:r>
      <w:r>
        <w:rPr>
          <w:rFonts w:ascii="Times New Roman" w:hAnsi="Times New Roman"/>
          <w:sz w:val="28"/>
          <w:szCs w:val="28"/>
        </w:rPr>
        <w:t xml:space="preserve"> соответствия</w:t>
      </w:r>
      <w:r w:rsidRPr="006C437D">
        <w:rPr>
          <w:rFonts w:ascii="Times New Roman" w:hAnsi="Times New Roman"/>
          <w:sz w:val="28"/>
          <w:szCs w:val="28"/>
        </w:rPr>
        <w:t xml:space="preserve">, характеризующие группу </w:t>
      </w:r>
      <w:r>
        <w:rPr>
          <w:rFonts w:ascii="Times New Roman" w:hAnsi="Times New Roman"/>
          <w:sz w:val="28"/>
          <w:szCs w:val="28"/>
        </w:rPr>
        <w:t xml:space="preserve">эргономических </w:t>
      </w:r>
      <w:r w:rsidRPr="006C437D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: </w:t>
      </w:r>
      <w:r w:rsidRPr="00A06E33">
        <w:rPr>
          <w:rFonts w:ascii="Times New Roman" w:hAnsi="Times New Roman"/>
          <w:b/>
          <w:sz w:val="28"/>
          <w:szCs w:val="28"/>
        </w:rPr>
        <w:t>Конструкции изделия размерам человека. Конструкции изделия распределению веса человека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Конструкции изделия форме тела.</w:t>
      </w:r>
    </w:p>
    <w:p w:rsidR="00B37846" w:rsidRPr="006B4D05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Антропометрические уровни эргономических показателей:</w:t>
      </w:r>
      <w:r w:rsidRPr="006B4D05">
        <w:rPr>
          <w:rFonts w:ascii="Times New Roman" w:hAnsi="Times New Roman"/>
          <w:b/>
          <w:sz w:val="28"/>
          <w:szCs w:val="28"/>
        </w:rPr>
        <w:t xml:space="preserve"> Соответствие объекта размерам тела человека и его отдельных частей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Соответствие объекта размерам тела человека, входящим в контакт с объектом. Соответствие конструкции объекта распределению веса человека.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Базовый образец следует выбирать из группы продукции, аналогичной по назначению, условиям изготовления, эксплуатации или потребления. В такую группу должна входить </w:t>
      </w:r>
      <w:proofErr w:type="spellStart"/>
      <w:r>
        <w:rPr>
          <w:rFonts w:ascii="Times New Roman" w:hAnsi="Times New Roman"/>
          <w:sz w:val="28"/>
        </w:rPr>
        <w:t>продукция:</w:t>
      </w:r>
      <w:r>
        <w:rPr>
          <w:rFonts w:ascii="Times New Roman" w:hAnsi="Times New Roman"/>
          <w:b/>
          <w:sz w:val="28"/>
        </w:rPr>
        <w:t>Представляющая</w:t>
      </w:r>
      <w:proofErr w:type="spellEnd"/>
      <w:r>
        <w:rPr>
          <w:rFonts w:ascii="Times New Roman" w:hAnsi="Times New Roman"/>
          <w:b/>
          <w:sz w:val="28"/>
        </w:rPr>
        <w:t xml:space="preserve"> значительную часть общего объема </w:t>
      </w:r>
      <w:proofErr w:type="spellStart"/>
      <w:r>
        <w:rPr>
          <w:rFonts w:ascii="Times New Roman" w:hAnsi="Times New Roman"/>
          <w:b/>
          <w:sz w:val="28"/>
        </w:rPr>
        <w:t>продукции.Пользующаяся</w:t>
      </w:r>
      <w:proofErr w:type="spellEnd"/>
      <w:r>
        <w:rPr>
          <w:rFonts w:ascii="Times New Roman" w:hAnsi="Times New Roman"/>
          <w:b/>
          <w:sz w:val="28"/>
        </w:rPr>
        <w:t xml:space="preserve"> устойчивым спросом на внутреннем и внешнем </w:t>
      </w:r>
      <w:proofErr w:type="spellStart"/>
      <w:r>
        <w:rPr>
          <w:rFonts w:ascii="Times New Roman" w:hAnsi="Times New Roman"/>
          <w:b/>
          <w:sz w:val="28"/>
        </w:rPr>
        <w:t>рынках.Конкурентоспособная</w:t>
      </w:r>
      <w:proofErr w:type="spellEnd"/>
      <w:r>
        <w:rPr>
          <w:rFonts w:ascii="Times New Roman" w:hAnsi="Times New Roman"/>
          <w:b/>
          <w:sz w:val="28"/>
        </w:rPr>
        <w:t xml:space="preserve"> на мировом и внутреннем рынках.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группе показат</w:t>
      </w:r>
      <w:r w:rsidRPr="001013CA">
        <w:rPr>
          <w:rFonts w:ascii="Times New Roman" w:hAnsi="Times New Roman"/>
          <w:sz w:val="28"/>
          <w:szCs w:val="28"/>
        </w:rPr>
        <w:t>елей качества обслуживания выделены четыре подгруппы показателей</w:t>
      </w:r>
      <w:r>
        <w:rPr>
          <w:rFonts w:ascii="Times New Roman" w:hAnsi="Times New Roman"/>
          <w:sz w:val="28"/>
          <w:szCs w:val="28"/>
        </w:rPr>
        <w:t>:</w:t>
      </w:r>
      <w:r w:rsidRPr="000A3C56">
        <w:rPr>
          <w:rFonts w:ascii="Times New Roman" w:hAnsi="Times New Roman"/>
          <w:b/>
          <w:sz w:val="28"/>
          <w:szCs w:val="28"/>
        </w:rPr>
        <w:t xml:space="preserve"> Эргономические. Эстетические. Этические.</w:t>
      </w:r>
    </w:p>
    <w:p w:rsidR="00B37846" w:rsidRPr="000A3C5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13CA">
        <w:rPr>
          <w:rFonts w:ascii="Times New Roman" w:hAnsi="Times New Roman"/>
          <w:sz w:val="28"/>
          <w:szCs w:val="28"/>
        </w:rPr>
        <w:t>В группе показателей качества услуг выделены три подгруппы показателей:</w:t>
      </w:r>
      <w:r w:rsidRPr="000A3C56">
        <w:rPr>
          <w:rFonts w:ascii="Times New Roman" w:hAnsi="Times New Roman"/>
          <w:b/>
          <w:sz w:val="28"/>
          <w:szCs w:val="28"/>
        </w:rPr>
        <w:t xml:space="preserve"> Функциональные. Эстетические. Социальной значимости.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В зависимости от вида опасностей различают следующие подгруппы показателей безопасности:</w:t>
      </w:r>
      <w:r w:rsidRPr="00DF048F">
        <w:rPr>
          <w:rFonts w:ascii="Times New Roman" w:hAnsi="Times New Roman"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 xml:space="preserve">Термическая неустойчивость.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>Механическая опасность.</w:t>
      </w:r>
      <w:r w:rsidRPr="00E4792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>Склонность к возникновению пожара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зависимости от видов свойств продукции показатели качества продукции делятся: </w:t>
      </w:r>
      <w:r>
        <w:rPr>
          <w:rFonts w:ascii="Times New Roman" w:hAnsi="Times New Roman"/>
          <w:b/>
          <w:sz w:val="28"/>
        </w:rPr>
        <w:t xml:space="preserve">Надежности, технологичности Транспортабельности, эргономические  Экологические, безопасности </w:t>
      </w:r>
    </w:p>
    <w:p w:rsidR="00B37846" w:rsidRPr="00DF048F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В зависимости от места контроля в процессе изготовления продукции различают:</w:t>
      </w:r>
      <w:r w:rsidRPr="00DF048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Входной контроль. </w:t>
      </w:r>
      <w:r w:rsidRPr="00DF048F">
        <w:rPr>
          <w:rFonts w:ascii="Times New Roman" w:hAnsi="Times New Roman"/>
          <w:b/>
          <w:sz w:val="28"/>
          <w:szCs w:val="28"/>
        </w:rPr>
        <w:t>Операционный контроль.  Метрологический контроль.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качестве показателей долговечности </w:t>
      </w:r>
      <w:proofErr w:type="spellStart"/>
      <w:r>
        <w:rPr>
          <w:rFonts w:ascii="Times New Roman" w:hAnsi="Times New Roman"/>
          <w:sz w:val="28"/>
        </w:rPr>
        <w:t>используются:</w:t>
      </w:r>
      <w:r>
        <w:rPr>
          <w:rFonts w:ascii="Times New Roman" w:hAnsi="Times New Roman"/>
          <w:b/>
          <w:sz w:val="28"/>
        </w:rPr>
        <w:t>Гамма-процентный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ресурс.Назначенный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ресурс.Средний</w:t>
      </w:r>
      <w:proofErr w:type="spellEnd"/>
      <w:r>
        <w:rPr>
          <w:rFonts w:ascii="Times New Roman" w:hAnsi="Times New Roman"/>
          <w:b/>
          <w:sz w:val="28"/>
        </w:rPr>
        <w:t xml:space="preserve"> срок службы.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В связи с разнообразием экспертных методов их можно поделить на группу по признакам: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По способу выработки информации. По характеру процесса выработки информации.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По степени повторяемости процедуры экспертизы.</w:t>
      </w:r>
    </w:p>
    <w:p w:rsidR="00B37846" w:rsidRPr="0000338F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В состав рабочей группы экспертной комиссии входят: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Организатор Специалист по оцениваемой продукции  Технические работники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В экспертном методе оценки качества продукции экспертизу можно разделить на 3 основных этапа</w:t>
      </w:r>
      <w:r w:rsidRPr="00DF048F">
        <w:rPr>
          <w:rFonts w:ascii="Times New Roman" w:hAnsi="Times New Roman"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>Оценка результатов и принятие решения Подготовка экспертизы</w:t>
      </w:r>
      <w:r w:rsidRPr="0000338F">
        <w:rPr>
          <w:rFonts w:ascii="Times New Roman" w:hAnsi="Times New Roman"/>
          <w:b/>
          <w:sz w:val="28"/>
          <w:szCs w:val="28"/>
        </w:rPr>
        <w:t xml:space="preserve"> Проведение экспертизы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Весомости являются: </w:t>
      </w:r>
      <w:r w:rsidRPr="00B96B19">
        <w:rPr>
          <w:rFonts w:ascii="Times New Roman" w:hAnsi="Times New Roman"/>
          <w:sz w:val="28"/>
          <w:szCs w:val="28"/>
        </w:rPr>
        <w:t xml:space="preserve"> </w:t>
      </w:r>
      <w:r w:rsidRPr="00B96B19">
        <w:rPr>
          <w:rFonts w:ascii="Times New Roman" w:hAnsi="Times New Roman"/>
          <w:b/>
          <w:sz w:val="28"/>
          <w:szCs w:val="28"/>
        </w:rPr>
        <w:t>Стоимостный метод. Вероятностный метод. Смешанный метод.</w:t>
      </w:r>
    </w:p>
    <w:p w:rsidR="00B37846" w:rsidRPr="00C63232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Виды проявления отказов</w:t>
      </w:r>
      <w:r w:rsidRPr="00C63232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Явные.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Скрытые.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Независимые.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унификации</w:t>
      </w:r>
      <w:r w:rsidRPr="006D42C7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47926">
        <w:rPr>
          <w:rFonts w:ascii="Times New Roman" w:hAnsi="Times New Roman"/>
          <w:b/>
          <w:sz w:val="28"/>
          <w:szCs w:val="28"/>
        </w:rPr>
        <w:t>Внутриразмерная</w:t>
      </w:r>
      <w:proofErr w:type="spellEnd"/>
      <w:r w:rsidRPr="00E47926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E47926">
        <w:rPr>
          <w:rFonts w:ascii="Times New Roman" w:hAnsi="Times New Roman"/>
          <w:b/>
          <w:sz w:val="28"/>
          <w:szCs w:val="28"/>
        </w:rPr>
        <w:t>Межразмерная</w:t>
      </w:r>
      <w:proofErr w:type="spellEnd"/>
      <w:r w:rsidRPr="00E47926">
        <w:rPr>
          <w:rFonts w:ascii="Times New Roman" w:hAnsi="Times New Roman"/>
          <w:b/>
          <w:sz w:val="28"/>
          <w:szCs w:val="28"/>
        </w:rPr>
        <w:t>. Межотраслевая.</w:t>
      </w:r>
    </w:p>
    <w:p w:rsidR="00B37846" w:rsidRPr="0043159C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виды измерений разделяются по приемам получения результата на группы</w:t>
      </w:r>
      <w:r w:rsidRPr="0043159C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Прямые. Косвенные. Совокупные и совместные</w:t>
      </w:r>
      <w:r>
        <w:rPr>
          <w:rFonts w:ascii="Times New Roman" w:hAnsi="Times New Roman"/>
          <w:sz w:val="28"/>
          <w:szCs w:val="28"/>
        </w:rPr>
        <w:t>.</w:t>
      </w:r>
      <w:r w:rsidRPr="0043159C">
        <w:rPr>
          <w:rFonts w:ascii="Times New Roman" w:hAnsi="Times New Roman"/>
          <w:sz w:val="28"/>
          <w:szCs w:val="28"/>
        </w:rPr>
        <w:t xml:space="preserve"> 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Выбор номенклатуры показателей качества производится с учетом показателей, указанных в документах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 xml:space="preserve">Международных стандартах Отечественных стандартах </w:t>
      </w:r>
      <w:proofErr w:type="spellStart"/>
      <w:r w:rsidRPr="00D13A1A">
        <w:rPr>
          <w:rFonts w:ascii="Times New Roman" w:hAnsi="Times New Roman"/>
          <w:b/>
          <w:sz w:val="28"/>
          <w:szCs w:val="28"/>
        </w:rPr>
        <w:t>Стандартах</w:t>
      </w:r>
      <w:proofErr w:type="spellEnd"/>
      <w:r w:rsidRPr="00D13A1A">
        <w:rPr>
          <w:rFonts w:ascii="Times New Roman" w:hAnsi="Times New Roman"/>
          <w:b/>
          <w:sz w:val="28"/>
          <w:szCs w:val="28"/>
        </w:rPr>
        <w:t xml:space="preserve"> фирм-организаций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</w:p>
    <w:p w:rsidR="00B37846" w:rsidRPr="00EB3A42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3A42">
        <w:rPr>
          <w:rFonts w:ascii="Times New Roman" w:hAnsi="Times New Roman"/>
          <w:sz w:val="28"/>
          <w:szCs w:val="28"/>
        </w:rPr>
        <w:t>Гигиенические показатели, характеризующие группу эргономических показателей: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Освещенности.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Температуры.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Влажности</w:t>
      </w:r>
    </w:p>
    <w:p w:rsidR="00B37846" w:rsidRPr="006B4D05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Гигиенические уровни эргономических показателей:</w:t>
      </w:r>
      <w:r w:rsidRPr="006B4D05">
        <w:rPr>
          <w:rFonts w:ascii="Times New Roman" w:hAnsi="Times New Roman"/>
          <w:b/>
          <w:sz w:val="28"/>
          <w:szCs w:val="28"/>
        </w:rPr>
        <w:t xml:space="preserve"> Напряженность магнитного и электрического полей.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Запыленность. Излучение.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Гигиенические уровни эргономических показателей:</w:t>
      </w:r>
      <w:r w:rsidRPr="006B4D05">
        <w:rPr>
          <w:rFonts w:ascii="Times New Roman" w:hAnsi="Times New Roman"/>
          <w:b/>
          <w:sz w:val="28"/>
          <w:szCs w:val="28"/>
        </w:rPr>
        <w:t xml:space="preserve"> Освещенность.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Температура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Давление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Градация технической продукции по уровню качества</w:t>
      </w:r>
      <w:r w:rsidRPr="00891D35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Продукция превосходит мировой уровень. Продукция соответствует мировому уровню. Продукция уступает мировому уровню.</w:t>
      </w:r>
    </w:p>
    <w:p w:rsidR="00B37846" w:rsidRPr="004914E8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</w:t>
      </w:r>
      <w:r w:rsidRPr="004914E8">
        <w:rPr>
          <w:rFonts w:ascii="Times New Roman" w:hAnsi="Times New Roman"/>
          <w:sz w:val="28"/>
          <w:szCs w:val="28"/>
        </w:rPr>
        <w:t xml:space="preserve"> показателей качества услуг:</w:t>
      </w:r>
      <w:r w:rsidRPr="001D09A7">
        <w:rPr>
          <w:rFonts w:ascii="Times New Roman" w:hAnsi="Times New Roman"/>
          <w:b/>
          <w:sz w:val="28"/>
          <w:szCs w:val="28"/>
        </w:rPr>
        <w:t xml:space="preserve"> Функциональные.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Эстетические.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Социальной значимости.</w:t>
      </w:r>
    </w:p>
    <w:p w:rsidR="00B37846" w:rsidRPr="00364481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Группы деталей машин при определении характеристик безопасности работы элементов машин</w:t>
      </w:r>
      <w:r w:rsidRPr="00364481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Основные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Вспомогательные.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Тяжело нагруженные и изнашивающиеся.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Группы показателей качества промышленной продукции: </w:t>
      </w:r>
      <w:r w:rsidRPr="006B4D05">
        <w:rPr>
          <w:rFonts w:ascii="Times New Roman" w:hAnsi="Times New Roman"/>
          <w:b/>
          <w:sz w:val="28"/>
          <w:szCs w:val="28"/>
        </w:rPr>
        <w:t>Назначения.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Унификации.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Надежности.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Группы факторов, влияющих на вид и интенсивность износа поверхности деталей машин</w:t>
      </w:r>
      <w:r w:rsidRPr="00E14E5D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Характеристики внешней среды. Факторы, связанные со свойствами трущихся тел. Факторы, обуславливающие внешние механические воздействия на поверхность трения.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Действия, исходящие из нормирования требований к качеству изделия и его составным частям: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Обоснование выбора объектов внутризаводской стандартизации. Обоснование численных значений и характеристик технологических процессов. Установление оптимальных значений на показатели качества</w:t>
      </w:r>
    </w:p>
    <w:p w:rsidR="00B37846" w:rsidRPr="00C67B84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Детали, относящиеся к группе тяжело нагруженные и изнашивающиеся</w:t>
      </w:r>
      <w:r w:rsidRPr="00C67B84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Подшипники. Валы.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Оси.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3884">
        <w:rPr>
          <w:rFonts w:ascii="Times New Roman" w:hAnsi="Times New Roman"/>
          <w:sz w:val="28"/>
          <w:szCs w:val="28"/>
        </w:rPr>
        <w:t xml:space="preserve">Детали, относящиеся к </w:t>
      </w:r>
      <w:r>
        <w:rPr>
          <w:rFonts w:ascii="Times New Roman" w:hAnsi="Times New Roman"/>
          <w:sz w:val="28"/>
          <w:szCs w:val="28"/>
        </w:rPr>
        <w:t xml:space="preserve">основной </w:t>
      </w:r>
      <w:r w:rsidRPr="00043884">
        <w:rPr>
          <w:rFonts w:ascii="Times New Roman" w:hAnsi="Times New Roman"/>
          <w:sz w:val="28"/>
          <w:szCs w:val="28"/>
        </w:rPr>
        <w:t>группе</w:t>
      </w:r>
      <w:r>
        <w:rPr>
          <w:rFonts w:ascii="Times New Roman" w:hAnsi="Times New Roman"/>
          <w:sz w:val="28"/>
          <w:szCs w:val="28"/>
        </w:rPr>
        <w:t xml:space="preserve"> (группа Б)</w:t>
      </w:r>
      <w:r w:rsidRPr="000A185D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Станины. Фундаментальные рамы. Кронштейны.</w:t>
      </w:r>
    </w:p>
    <w:p w:rsidR="00B37846" w:rsidRPr="00786ED4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Дифференциальный метод оценки уровня качества продукции применяется в следующих случаях:</w:t>
      </w:r>
      <w:r w:rsidRPr="00786ED4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При анализе тенденций изменения единичных показателей.  При оценке качества простых изделий. При отсутствии вариативности в выборе изделий.</w:t>
      </w:r>
    </w:p>
    <w:p w:rsidR="00B37846" w:rsidRPr="00786ED4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Дифференциальный метод оценки уровня качества продукции. Выберите правильные варианты</w:t>
      </w:r>
      <w:r w:rsidRPr="00786E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Таблица!!</w:t>
      </w:r>
      <w:r w:rsidRPr="00786ED4">
        <w:rPr>
          <w:rFonts w:ascii="Times New Roman" w:hAnsi="Times New Roman"/>
          <w:sz w:val="28"/>
          <w:szCs w:val="28"/>
        </w:rPr>
        <w:t xml:space="preserve"> </w:t>
      </w:r>
      <w:r w:rsidRPr="00786ED4">
        <w:rPr>
          <w:rFonts w:ascii="Times New Roman" w:hAnsi="Times New Roman"/>
          <w:b/>
          <w:sz w:val="28"/>
          <w:szCs w:val="28"/>
        </w:rPr>
        <w:t xml:space="preserve">Уровень качества оцениваемой продукции уступает уровню базовой продукции Усадка после стирки </w:t>
      </w:r>
      <w:r w:rsidRPr="00786ED4">
        <w:rPr>
          <w:rFonts w:ascii="Times New Roman" w:hAnsi="Times New Roman"/>
          <w:b/>
          <w:sz w:val="28"/>
          <w:szCs w:val="28"/>
        </w:rPr>
        <w:lastRenderedPageBreak/>
        <w:t>(уток) является «негативным» показателем Значения относительных показателей качества равны соответственно 0,9; 0,8; 0,9; 0,8; 0,8;0,8</w:t>
      </w:r>
    </w:p>
    <w:p w:rsidR="00B37846" w:rsidRPr="00786ED4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Дифференциальный метод оценки уровня качества продукции. Выберите правильные варианты</w:t>
      </w:r>
      <w:r w:rsidRPr="00786E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Таблица!! </w:t>
      </w:r>
      <w:r w:rsidRPr="00786ED4">
        <w:rPr>
          <w:rFonts w:ascii="Times New Roman" w:hAnsi="Times New Roman"/>
          <w:b/>
          <w:sz w:val="28"/>
          <w:szCs w:val="28"/>
        </w:rPr>
        <w:t>Значения относительных показателей качества равны соответственно 1; 1,2; 1,1; 1,3; 0,98 Уровень качества оцениваемой продукции превосходит уровень базовой продукции Коэффициент полезного действия является «позитивным» показателем</w:t>
      </w:r>
    </w:p>
    <w:p w:rsidR="00B37846" w:rsidRPr="00A07D4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вычисления интегрального показателя качества используются:</w:t>
      </w:r>
      <w:r w:rsidRPr="00E41647">
        <w:rPr>
          <w:rFonts w:ascii="Times New Roman" w:hAnsi="Times New Roman"/>
          <w:b/>
          <w:sz w:val="28"/>
          <w:szCs w:val="28"/>
        </w:rPr>
        <w:t xml:space="preserve"> Суммарный полезный эффект.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41647">
        <w:rPr>
          <w:rFonts w:ascii="Times New Roman" w:hAnsi="Times New Roman"/>
          <w:b/>
          <w:sz w:val="28"/>
          <w:szCs w:val="28"/>
        </w:rPr>
        <w:t>Капитальные затраты на создание продукции.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41647">
        <w:rPr>
          <w:rFonts w:ascii="Times New Roman" w:hAnsi="Times New Roman"/>
          <w:b/>
          <w:sz w:val="28"/>
          <w:szCs w:val="28"/>
        </w:rPr>
        <w:t>Сумма текущих затрат на эксплуатацию.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Для вычисления коэффициента взаимной унификации для группы изделий используются: </w:t>
      </w:r>
      <w:r w:rsidRPr="006B4D05">
        <w:rPr>
          <w:rFonts w:ascii="Times New Roman" w:hAnsi="Times New Roman"/>
          <w:b/>
          <w:sz w:val="28"/>
          <w:szCs w:val="28"/>
        </w:rPr>
        <w:t>Общее количество типоразмеров составных частей, из которых состоит группа изделий.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Максимальное количество типоразмеров составных частей одного из изделий группы.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Количество типоразмеров составных частей в изделии.</w:t>
      </w:r>
    </w:p>
    <w:p w:rsidR="00B37846" w:rsidRPr="006B4D05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вычисления полезного годового фонда времени работы оборудования непрерывного действия используются следующие данные: </w:t>
      </w:r>
      <w:r w:rsidRPr="006B4D05">
        <w:rPr>
          <w:rFonts w:ascii="Times New Roman" w:hAnsi="Times New Roman"/>
          <w:b/>
          <w:sz w:val="28"/>
          <w:szCs w:val="28"/>
        </w:rPr>
        <w:t>Календарное время работы.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Время плановых ремонтов, связанных с остановкой агрегата.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Время технологических перерывов, не предусмотренных нормой.</w:t>
      </w:r>
    </w:p>
    <w:p w:rsidR="00B37846" w:rsidRPr="00244715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вычисления приведенных затрат на единицу продукции используются следующие данные: </w:t>
      </w:r>
      <w:r w:rsidRPr="006B4D05">
        <w:rPr>
          <w:rFonts w:ascii="Times New Roman" w:hAnsi="Times New Roman"/>
          <w:b/>
          <w:sz w:val="28"/>
          <w:szCs w:val="28"/>
        </w:rPr>
        <w:t>Себестоимость единицы продукции.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Нормативный коэффициент экономической эффективности капитальных вложений.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Удельные производительные фонды.</w:t>
      </w:r>
    </w:p>
    <w:p w:rsidR="00B37846" w:rsidRPr="00FC6337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вычисления среднего взвешенного геометрического индекса качества для группы предприятий используются: </w:t>
      </w:r>
      <w:r w:rsidRPr="00FC6337">
        <w:rPr>
          <w:rFonts w:ascii="Times New Roman" w:hAnsi="Times New Roman"/>
          <w:b/>
          <w:sz w:val="28"/>
          <w:szCs w:val="28"/>
        </w:rPr>
        <w:t>Число предприятий в группе.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C6337">
        <w:rPr>
          <w:rFonts w:ascii="Times New Roman" w:hAnsi="Times New Roman"/>
          <w:b/>
          <w:sz w:val="28"/>
          <w:szCs w:val="28"/>
        </w:rPr>
        <w:t>Относительный объем продукции предприятия.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C6337">
        <w:rPr>
          <w:rFonts w:ascii="Times New Roman" w:hAnsi="Times New Roman"/>
          <w:b/>
          <w:sz w:val="28"/>
          <w:szCs w:val="28"/>
        </w:rPr>
        <w:t>Индекс качества предприятия.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вычисления среднего индекса дефектности по нескольким видам выпускаемой продукции используются: </w:t>
      </w:r>
      <w:r w:rsidRPr="00171342">
        <w:rPr>
          <w:rFonts w:ascii="Times New Roman" w:hAnsi="Times New Roman"/>
          <w:b/>
          <w:sz w:val="28"/>
          <w:szCs w:val="28"/>
        </w:rPr>
        <w:t>Цена единицы продукции.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1342">
        <w:rPr>
          <w:rFonts w:ascii="Times New Roman" w:hAnsi="Times New Roman"/>
          <w:b/>
          <w:sz w:val="28"/>
          <w:szCs w:val="28"/>
        </w:rPr>
        <w:t>Объем продукции, выпущенной в анализируемом периоде.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1342">
        <w:rPr>
          <w:rFonts w:ascii="Times New Roman" w:hAnsi="Times New Roman"/>
          <w:b/>
          <w:sz w:val="28"/>
          <w:szCs w:val="28"/>
        </w:rPr>
        <w:t>Капитальные затраты на создание продукции.</w:t>
      </w:r>
    </w:p>
    <w:p w:rsidR="00B37846" w:rsidRPr="00171342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Для вычисления уровня дефектности изделия  используются: </w:t>
      </w:r>
      <w:r w:rsidRPr="00171342">
        <w:rPr>
          <w:rFonts w:ascii="Times New Roman" w:hAnsi="Times New Roman"/>
          <w:b/>
          <w:sz w:val="28"/>
          <w:szCs w:val="28"/>
        </w:rPr>
        <w:t>Количество подвергнутых проверке изделий.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1342">
        <w:rPr>
          <w:rFonts w:ascii="Times New Roman" w:hAnsi="Times New Roman"/>
          <w:b/>
          <w:sz w:val="28"/>
          <w:szCs w:val="28"/>
        </w:rPr>
        <w:t>Число выявленных дефектов.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1342">
        <w:rPr>
          <w:rFonts w:ascii="Times New Roman" w:hAnsi="Times New Roman"/>
          <w:b/>
          <w:sz w:val="28"/>
          <w:szCs w:val="28"/>
        </w:rPr>
        <w:t>Коэффициент весомости дефекта.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компьютера показателями назначения </w:t>
      </w:r>
      <w:proofErr w:type="spellStart"/>
      <w:r>
        <w:rPr>
          <w:rFonts w:ascii="Times New Roman" w:hAnsi="Times New Roman"/>
          <w:sz w:val="28"/>
        </w:rPr>
        <w:t>являются:</w:t>
      </w:r>
      <w:r>
        <w:rPr>
          <w:rFonts w:ascii="Times New Roman" w:hAnsi="Times New Roman"/>
          <w:b/>
          <w:sz w:val="28"/>
        </w:rPr>
        <w:t>Тактовая</w:t>
      </w:r>
      <w:proofErr w:type="spellEnd"/>
      <w:r>
        <w:rPr>
          <w:rFonts w:ascii="Times New Roman" w:hAnsi="Times New Roman"/>
          <w:b/>
          <w:sz w:val="28"/>
        </w:rPr>
        <w:t xml:space="preserve"> частота </w:t>
      </w:r>
      <w:proofErr w:type="spellStart"/>
      <w:r>
        <w:rPr>
          <w:rFonts w:ascii="Times New Roman" w:hAnsi="Times New Roman"/>
          <w:b/>
          <w:sz w:val="28"/>
        </w:rPr>
        <w:t>процессора.Оперативная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память.Память</w:t>
      </w:r>
      <w:proofErr w:type="spellEnd"/>
      <w:r>
        <w:rPr>
          <w:rFonts w:ascii="Times New Roman" w:hAnsi="Times New Roman"/>
          <w:b/>
          <w:sz w:val="28"/>
        </w:rPr>
        <w:t xml:space="preserve"> видеокарты.</w:t>
      </w:r>
    </w:p>
    <w:p w:rsidR="00B37846" w:rsidRPr="0000338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20B1">
        <w:rPr>
          <w:rFonts w:ascii="Times New Roman" w:hAnsi="Times New Roman"/>
          <w:sz w:val="28"/>
          <w:szCs w:val="28"/>
        </w:rPr>
        <w:t xml:space="preserve">Для метода </w:t>
      </w:r>
      <w:proofErr w:type="spellStart"/>
      <w:r w:rsidRPr="003D20B1">
        <w:rPr>
          <w:rFonts w:ascii="Times New Roman" w:hAnsi="Times New Roman"/>
          <w:sz w:val="28"/>
          <w:szCs w:val="28"/>
        </w:rPr>
        <w:t>Делфи</w:t>
      </w:r>
      <w:proofErr w:type="spellEnd"/>
      <w:r w:rsidRPr="003D20B1">
        <w:rPr>
          <w:rFonts w:ascii="Times New Roman" w:hAnsi="Times New Roman"/>
          <w:sz w:val="28"/>
          <w:szCs w:val="28"/>
        </w:rPr>
        <w:t xml:space="preserve"> характерно следующее: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От экспертов получают обоснования мнений и доводят их до сведения других участников экспертизы, что позволяет полнее учесть различные факторы. Статистическая обработка полученных ответов проводится после каждого тура. После каждого тура все опрашиваемые эксперты знакомятся с ответами других участников опроса.</w:t>
      </w:r>
    </w:p>
    <w:p w:rsidR="00B37846" w:rsidRPr="00CC3653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Для определения показателя дефектности используются следующие величины: </w:t>
      </w:r>
      <w:r w:rsidRPr="00171342">
        <w:rPr>
          <w:rFonts w:ascii="Times New Roman" w:hAnsi="Times New Roman"/>
          <w:b/>
          <w:sz w:val="28"/>
          <w:szCs w:val="28"/>
        </w:rPr>
        <w:t>Число всех видов дефектов и недостатков, встречающихся у данной продукции.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1342">
        <w:rPr>
          <w:rFonts w:ascii="Times New Roman" w:hAnsi="Times New Roman"/>
          <w:b/>
          <w:sz w:val="28"/>
          <w:szCs w:val="28"/>
        </w:rPr>
        <w:t>Число дефектов одного вида.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1342">
        <w:rPr>
          <w:rFonts w:ascii="Times New Roman" w:hAnsi="Times New Roman"/>
          <w:b/>
          <w:sz w:val="28"/>
          <w:szCs w:val="28"/>
        </w:rPr>
        <w:t>Весовые коэффициенты.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определения показателя патентной защиты отечественного изделия патентами за рубежом используются: </w:t>
      </w:r>
      <w:r w:rsidRPr="006B4D05">
        <w:rPr>
          <w:rFonts w:ascii="Times New Roman" w:hAnsi="Times New Roman"/>
          <w:b/>
          <w:sz w:val="28"/>
          <w:szCs w:val="28"/>
        </w:rPr>
        <w:t>Коэффициент, зависящий от количества стран, в которых получены патенты для экспорта изделия.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Коэффициент весомости составных частей, защищенных зарубежными патентами.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Количество составных частей изделия, защищенных патентами за рубежом.</w:t>
      </w:r>
      <w:r>
        <w:rPr>
          <w:rFonts w:ascii="Times New Roman" w:hAnsi="Times New Roman"/>
          <w:sz w:val="28"/>
        </w:rPr>
        <w:t xml:space="preserve"> 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val="kk-KZ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Для повышения коэффициента полезного действия требуется:</w:t>
      </w:r>
      <w:r w:rsidRPr="00B96B1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B96B19">
        <w:rPr>
          <w:rFonts w:ascii="Times New Roman" w:hAnsi="Times New Roman"/>
          <w:b/>
          <w:noProof/>
          <w:sz w:val="28"/>
          <w:szCs w:val="28"/>
          <w:lang w:eastAsia="ru-RU"/>
        </w:rPr>
        <w:t>Использовать вместо пар скользящего трения подшипники качения. Обеспечить надежное выключение фрикционных муфт. Применять систему принудительной смазки.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Единичными показателями, характеризующими безотказаность, являются: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Интенсивность отказов </w:t>
      </w:r>
      <m:oMath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λ=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∆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)∆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t</m:t>
            </m:r>
          </m:den>
        </m:f>
      </m:oMath>
      <w:r w:rsidRPr="00DF048F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Вероятность безотказной работы </w:t>
      </w:r>
      <m:oMath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P </m:t>
        </m:r>
        <m:d>
          <m:d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N (t)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o</m:t>
                </m:r>
              </m:sub>
            </m:sSub>
          </m:den>
        </m:f>
      </m:oMath>
      <w:r w:rsidRPr="00DF048F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Наработка на отказ </w:t>
      </w:r>
      <w:r w:rsidRPr="00DF048F">
        <w:rPr>
          <w:rFonts w:ascii="Times New Roman" w:hAnsi="Times New Roman"/>
          <w:b/>
          <w:noProof/>
          <w:sz w:val="28"/>
          <w:szCs w:val="28"/>
          <w:lang w:val="en-US" w:eastAsia="ru-RU"/>
        </w:rPr>
        <w:t>T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val="en-US"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val="en-US"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8"/>
                        <w:lang w:val="en-US"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ср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e>
            </m:nary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n</m:t>
            </m:r>
          </m:den>
        </m:f>
      </m:oMath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</w:p>
    <w:p w:rsidR="00B37846" w:rsidRPr="0000338F" w:rsidRDefault="00B37846" w:rsidP="00B37846">
      <w:pPr>
        <w:autoSpaceDE w:val="0"/>
        <w:autoSpaceDN w:val="0"/>
        <w:adjustRightInd w:val="0"/>
        <w:spacing w:after="0" w:line="240" w:lineRule="auto"/>
      </w:pPr>
      <w:r w:rsidRPr="00A07D4F">
        <w:rPr>
          <w:rFonts w:ascii="Times New Roman" w:hAnsi="Times New Roman"/>
          <w:sz w:val="28"/>
          <w:szCs w:val="28"/>
        </w:rPr>
        <w:t>Заинтересованность эксперта в результатах экспертизы зависит от: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Индивидуальных особенностей эксперта Степень загруженности эксперта основной работой Требования потребителей</w:t>
      </w:r>
    </w:p>
    <w:p w:rsidR="00B37846" w:rsidRPr="0000338F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Заинтересованность эксперта в результатах экспертизы не зависит от: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Методов оценки качества  Перспектив развития  Индивидуальных особенностей эксперта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</w:p>
    <w:p w:rsidR="00B37846" w:rsidRPr="00B506DA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Изделия машиностроения, относящиеся к ремонтируемым</w:t>
      </w:r>
      <w:r w:rsidRPr="00B506DA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Станок. Двигатель. Генератор.</w:t>
      </w:r>
    </w:p>
    <w:p w:rsidR="00B37846" w:rsidRPr="00A07D4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Индекс дефектности для разнородной продукции (средний взвешенный коэффициент дефектности, коэффициент дефектности, коэффициент весомости дефектов) определяется по формулам</w:t>
      </w:r>
      <w:r w:rsidRPr="00A07D4F">
        <w:rPr>
          <w:rFonts w:ascii="Times New Roman" w:hAnsi="Times New Roman"/>
          <w:position w:val="-28"/>
          <w:sz w:val="28"/>
          <w:szCs w:val="28"/>
          <w:lang w:val="en-US"/>
        </w:rPr>
        <w:object w:dxaOrig="16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82.5pt;height:33.75pt" o:ole="" fillcolor="window">
            <v:imagedata r:id="rId4" o:title=""/>
          </v:shape>
          <o:OLEObject Type="Embed" ProgID="Equation.DSMT4" ShapeID="_x0000_i1062" DrawAspect="Content" ObjectID="_1476195152" r:id="rId5"/>
        </w:object>
      </w:r>
      <w:r w:rsidRPr="00A07D4F">
        <w:rPr>
          <w:rFonts w:ascii="Times New Roman" w:hAnsi="Times New Roman"/>
          <w:position w:val="-28"/>
          <w:sz w:val="28"/>
          <w:szCs w:val="28"/>
        </w:rPr>
        <w:object w:dxaOrig="1499" w:dyaOrig="680">
          <v:shape id="_x0000_i1063" type="#_x0000_t75" style="width:75pt;height:33.75pt" o:ole="">
            <v:imagedata r:id="rId6" o:title=""/>
          </v:shape>
          <o:OLEObject Type="Embed" ProgID="Equation.DSMT4" ShapeID="_x0000_i1063" DrawAspect="Content" ObjectID="_1476195153" r:id="rId7"/>
        </w:object>
      </w:r>
      <w:r w:rsidRPr="00A07D4F">
        <w:rPr>
          <w:rFonts w:ascii="Times New Roman" w:hAnsi="Times New Roman"/>
          <w:position w:val="-24"/>
          <w:sz w:val="28"/>
          <w:szCs w:val="28"/>
        </w:rPr>
        <w:object w:dxaOrig="1300" w:dyaOrig="639">
          <v:shape id="_x0000_i1064" type="#_x0000_t75" style="width:65.25pt;height:32.25pt" o:ole="" fillcolor="window">
            <v:imagedata r:id="rId8" o:title=""/>
          </v:shape>
          <o:OLEObject Type="Embed" ProgID="Equation.DSMT4" ShapeID="_x0000_i1064" DrawAspect="Content" ObjectID="_1476195154" r:id="rId9"/>
        </w:object>
      </w:r>
    </w:p>
    <w:p w:rsidR="00B37846" w:rsidRPr="00A07D4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  <w:lang w:val="ru-MD"/>
        </w:rPr>
        <w:t>И</w:t>
      </w:r>
      <w:proofErr w:type="spellStart"/>
      <w:r w:rsidRPr="00A07D4F">
        <w:rPr>
          <w:rFonts w:ascii="Times New Roman" w:hAnsi="Times New Roman"/>
          <w:sz w:val="28"/>
          <w:szCs w:val="28"/>
        </w:rPr>
        <w:t>ндексы</w:t>
      </w:r>
      <w:proofErr w:type="spellEnd"/>
      <w:r w:rsidRPr="00A07D4F">
        <w:rPr>
          <w:rFonts w:ascii="Times New Roman" w:hAnsi="Times New Roman"/>
          <w:sz w:val="28"/>
          <w:szCs w:val="28"/>
        </w:rPr>
        <w:t xml:space="preserve"> качества разнородной продукции определяются по формулам</w:t>
      </w:r>
      <w:r w:rsidRPr="00A07D4F">
        <w:rPr>
          <w:rFonts w:ascii="Times New Roman" w:hAnsi="Times New Roman"/>
          <w:position w:val="-60"/>
          <w:sz w:val="28"/>
          <w:szCs w:val="28"/>
        </w:rPr>
        <w:object w:dxaOrig="1920" w:dyaOrig="1320">
          <v:shape id="_x0000_i1059" type="#_x0000_t75" style="width:96pt;height:65.25pt" o:ole="" fillcolor="window">
            <v:imagedata r:id="rId10" o:title=""/>
          </v:shape>
          <o:OLEObject Type="Embed" ProgID="Equation.3" ShapeID="_x0000_i1059" DrawAspect="Content" ObjectID="_1476195155" r:id="rId11"/>
        </w:object>
      </w:r>
      <w:r w:rsidRPr="00A07D4F">
        <w:rPr>
          <w:rFonts w:ascii="Times New Roman" w:hAnsi="Times New Roman"/>
          <w:position w:val="-28"/>
          <w:sz w:val="28"/>
          <w:szCs w:val="28"/>
          <w:lang w:val="en-US"/>
        </w:rPr>
        <w:object w:dxaOrig="1640" w:dyaOrig="680">
          <v:shape id="_x0000_i1060" type="#_x0000_t75" style="width:81pt;height:33.75pt" o:ole="" fillcolor="window">
            <v:imagedata r:id="rId12" o:title=""/>
          </v:shape>
          <o:OLEObject Type="Embed" ProgID="Equation.3" ShapeID="_x0000_i1060" DrawAspect="Content" ObjectID="_1476195156" r:id="rId13"/>
        </w:object>
      </w:r>
      <w:r w:rsidRPr="00A07D4F">
        <w:rPr>
          <w:rFonts w:ascii="Times New Roman" w:hAnsi="Times New Roman"/>
          <w:position w:val="-28"/>
          <w:sz w:val="28"/>
          <w:szCs w:val="28"/>
        </w:rPr>
        <w:object w:dxaOrig="1620" w:dyaOrig="680">
          <v:shape id="_x0000_i1061" type="#_x0000_t75" style="width:91.5pt;height:38.25pt" o:ole="">
            <v:imagedata r:id="rId14" o:title=""/>
          </v:shape>
          <o:OLEObject Type="Embed" ProgID="Equation.3" ShapeID="_x0000_i1061" DrawAspect="Content" ObjectID="_1476195157" r:id="rId15"/>
        </w:object>
      </w:r>
    </w:p>
    <w:p w:rsidR="00B37846" w:rsidRPr="00B37846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 xml:space="preserve">Интегральный показатель качества однородной продукции определяется </w:t>
      </w:r>
      <w:r w:rsidRPr="00A07D4F">
        <w:rPr>
          <w:rFonts w:ascii="Times New Roman" w:hAnsi="Times New Roman"/>
          <w:position w:val="-30"/>
          <w:sz w:val="28"/>
          <w:szCs w:val="28"/>
        </w:rPr>
        <w:object w:dxaOrig="1199" w:dyaOrig="680">
          <v:shape id="_x0000_i1056" type="#_x0000_t75" style="width:59.25pt;height:33.75pt" o:ole="">
            <v:imagedata r:id="rId16" o:title=""/>
          </v:shape>
          <o:OLEObject Type="Embed" ProgID="Equation.3" ShapeID="_x0000_i1056" DrawAspect="Content" ObjectID="_1476195158" r:id="rId17"/>
        </w:object>
      </w:r>
      <w:r w:rsidRPr="00A07D4F">
        <w:rPr>
          <w:rFonts w:ascii="Times New Roman" w:hAnsi="Times New Roman"/>
          <w:position w:val="-30"/>
          <w:sz w:val="28"/>
          <w:szCs w:val="28"/>
        </w:rPr>
        <w:object w:dxaOrig="1960" w:dyaOrig="680">
          <v:shape id="_x0000_i1057" type="#_x0000_t75" style="width:98.25pt;height:33.75pt" o:ole="">
            <v:imagedata r:id="rId18" o:title=""/>
          </v:shape>
          <o:OLEObject Type="Embed" ProgID="Equation.3" ShapeID="_x0000_i1057" DrawAspect="Content" ObjectID="_1476195159" r:id="rId19"/>
        </w:object>
      </w:r>
      <w:r w:rsidRPr="00A07D4F">
        <w:rPr>
          <w:rFonts w:ascii="Times New Roman" w:hAnsi="Times New Roman"/>
          <w:bCs/>
          <w:position w:val="-18"/>
          <w:sz w:val="28"/>
          <w:szCs w:val="28"/>
        </w:rPr>
        <w:object w:dxaOrig="1160" w:dyaOrig="560">
          <v:shape id="_x0000_i1058" type="#_x0000_t75" style="width:70.5pt;height:33pt" o:ole="">
            <v:imagedata r:id="rId20" o:title=""/>
          </v:shape>
          <o:OLEObject Type="Embed" ProgID="Equation.3" ShapeID="_x0000_i1058" DrawAspect="Content" ObjectID="_1476195160" r:id="rId21"/>
        </w:objec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 гигиеническим показателям могут быть </w:t>
      </w:r>
      <w:proofErr w:type="spellStart"/>
      <w:r>
        <w:rPr>
          <w:rFonts w:ascii="Times New Roman" w:hAnsi="Times New Roman"/>
          <w:sz w:val="28"/>
        </w:rPr>
        <w:t>отнесены:</w:t>
      </w:r>
      <w:r>
        <w:rPr>
          <w:rFonts w:ascii="Times New Roman" w:hAnsi="Times New Roman"/>
          <w:b/>
          <w:sz w:val="28"/>
        </w:rPr>
        <w:t>Освещенность.Давление.Токсичность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гигиеническим уровням эргономических показателей относятся:</w:t>
      </w:r>
      <w:r w:rsidRPr="006B4D05">
        <w:rPr>
          <w:rFonts w:ascii="Times New Roman" w:hAnsi="Times New Roman"/>
          <w:b/>
          <w:sz w:val="28"/>
          <w:szCs w:val="28"/>
        </w:rPr>
        <w:t xml:space="preserve"> Токсичность.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Шум.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Вибрация.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3D95">
        <w:rPr>
          <w:rFonts w:ascii="Times New Roman" w:hAnsi="Times New Roman"/>
          <w:sz w:val="28"/>
          <w:szCs w:val="28"/>
        </w:rPr>
        <w:t>К группе «Материалы и продукты» не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Шестерни. Сельскохозяйственные машины.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Соль каменная.</w:t>
      </w:r>
    </w:p>
    <w:p w:rsidR="00B37846" w:rsidRPr="00D13A1A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группе «Материалы и продукты»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Бензин. Моторное масло. Медицинские препараты.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BCD">
        <w:rPr>
          <w:rFonts w:ascii="Times New Roman" w:hAnsi="Times New Roman"/>
          <w:sz w:val="28"/>
          <w:szCs w:val="28"/>
        </w:rPr>
        <w:t>К группе «Неремонтируемые изделия» не относятся:</w:t>
      </w:r>
      <w:r w:rsidRPr="002C49E9">
        <w:rPr>
          <w:rFonts w:ascii="Times New Roman" w:hAnsi="Times New Roman"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Бытовые приборы. Прокат.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Медицинские приборы.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группе «Неремонтируемые изделия»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Подшипники. Гайки. Электровакуумные приборы.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1285">
        <w:rPr>
          <w:rFonts w:ascii="Times New Roman" w:hAnsi="Times New Roman"/>
          <w:sz w:val="28"/>
          <w:szCs w:val="28"/>
        </w:rPr>
        <w:t xml:space="preserve">К группе «Расходные изделия»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D91285">
        <w:rPr>
          <w:rFonts w:ascii="Times New Roman" w:hAnsi="Times New Roman"/>
          <w:sz w:val="28"/>
          <w:szCs w:val="28"/>
        </w:rPr>
        <w:t>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Нефть. Драгоценные минералы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3D1646">
        <w:rPr>
          <w:rFonts w:ascii="Times New Roman" w:hAnsi="Times New Roman"/>
          <w:b/>
          <w:sz w:val="28"/>
          <w:szCs w:val="28"/>
        </w:rPr>
        <w:t>Бытовые приборы.</w:t>
      </w:r>
    </w:p>
    <w:p w:rsidR="00B37846" w:rsidRPr="00D13A1A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группе «Расходные изделия» относятся: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Жидкое топливо в бочках. Газы в баллонах.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Консервы в банках.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группе «Ремонтируемые изделия»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Бытовые приборы. Транспортные машины.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Технологическое оборудование.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146">
        <w:rPr>
          <w:rFonts w:ascii="Times New Roman" w:hAnsi="Times New Roman"/>
          <w:sz w:val="28"/>
          <w:szCs w:val="28"/>
        </w:rPr>
        <w:t>К группе «Ремонтируемые изделия» относятся:</w:t>
      </w:r>
      <w:r w:rsidRPr="002C49E9">
        <w:rPr>
          <w:rFonts w:ascii="Times New Roman" w:hAnsi="Times New Roman"/>
          <w:b/>
          <w:sz w:val="28"/>
          <w:szCs w:val="28"/>
        </w:rPr>
        <w:t xml:space="preserve"> Кирпичи. Проволока.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Прокат.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3D95">
        <w:rPr>
          <w:rFonts w:ascii="Times New Roman" w:hAnsi="Times New Roman"/>
          <w:sz w:val="28"/>
          <w:szCs w:val="28"/>
        </w:rPr>
        <w:t>К группе «Сырье и природное топливо» не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Медицинские препараты. Топливо в бочках.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Строительные материалы.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группе «Сырье и природное топливо»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Драгоценные минералы. Уголь.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Газ.</w:t>
      </w:r>
    </w:p>
    <w:p w:rsidR="00B37846" w:rsidRPr="000A3C5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группе показателей транспортабельности относятся:</w:t>
      </w:r>
      <w:r w:rsidRPr="000A3C56">
        <w:rPr>
          <w:rFonts w:ascii="Times New Roman" w:hAnsi="Times New Roman"/>
          <w:b/>
          <w:sz w:val="28"/>
          <w:szCs w:val="28"/>
        </w:rPr>
        <w:t xml:space="preserve"> Средняя трудоемкость подготовки единицы продукции к транспортированию. Средняя продолжительность разгрузки партии продукции конкретного объема из транспортного средства определенного типа. Масса и габаритные размеры изделия.</w:t>
      </w:r>
    </w:p>
    <w:p w:rsidR="00B37846" w:rsidRPr="0085349E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группе эстетических показателей относятся:</w:t>
      </w:r>
      <w:r w:rsidRPr="000A3C56">
        <w:rPr>
          <w:rFonts w:ascii="Times New Roman" w:hAnsi="Times New Roman"/>
          <w:b/>
          <w:sz w:val="28"/>
          <w:szCs w:val="28"/>
        </w:rPr>
        <w:t xml:space="preserve"> Показатели информационной выразительности. Показатели стабильности композиции. Показатели рациональности формы.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деталям относятся:</w:t>
      </w:r>
      <w:r w:rsidRPr="002C49E9">
        <w:rPr>
          <w:rFonts w:ascii="Times New Roman" w:hAnsi="Times New Roman"/>
          <w:b/>
          <w:sz w:val="28"/>
          <w:szCs w:val="28"/>
        </w:rPr>
        <w:t xml:space="preserve"> Болт. Втулка.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Валик.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качественным характеристикам продукции </w:t>
      </w:r>
      <w:proofErr w:type="spellStart"/>
      <w:r>
        <w:rPr>
          <w:rFonts w:ascii="Times New Roman" w:hAnsi="Times New Roman"/>
          <w:sz w:val="28"/>
        </w:rPr>
        <w:t>относятся:</w:t>
      </w:r>
      <w:r>
        <w:rPr>
          <w:rFonts w:ascii="Times New Roman" w:hAnsi="Times New Roman"/>
          <w:b/>
          <w:sz w:val="28"/>
        </w:rPr>
        <w:t>Цвет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материала.Форма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изделия.Водонепроницаемость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Pr="00D13A1A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 классификационным показателям группы показателей назначения не относятся: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Габаритные и монтажные размеры Точность выполнения операций Производительность станка</w:t>
      </w:r>
    </w:p>
    <w:p w:rsidR="00B37846" w:rsidRPr="00D13A1A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 классификационным показателям группы показателей назначения относятся: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Число посадочных мест автобуса Пределы измерений измерительных приборов Разрешающая способность измерительных приборов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/>
          <w:sz w:val="28"/>
          <w:szCs w:val="28"/>
        </w:rPr>
        <w:t>неспецифицированным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изделиям, т.е. изделиям, не имеющим составных частей,</w:t>
      </w:r>
      <w:r w:rsidRPr="001F41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относятся:</w:t>
      </w:r>
      <w:r w:rsidRPr="002C49E9">
        <w:rPr>
          <w:rFonts w:ascii="Times New Roman" w:hAnsi="Times New Roman"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Болт.</w:t>
      </w:r>
      <w:r w:rsidRPr="002C49E9">
        <w:rPr>
          <w:rFonts w:ascii="Times New Roman" w:hAnsi="Times New Roman"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Втулка.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Валик.</w:t>
      </w:r>
    </w:p>
    <w:p w:rsidR="00B37846" w:rsidRPr="001D09A7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lastRenderedPageBreak/>
        <w:t>К общим правилам построения структуры показателей качества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Деление по равному основанию Исключительность</w:t>
      </w:r>
      <w:r w:rsidRPr="001D09A7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D13A1A">
        <w:rPr>
          <w:rFonts w:ascii="Times New Roman" w:hAnsi="Times New Roman"/>
          <w:b/>
          <w:sz w:val="28"/>
          <w:szCs w:val="28"/>
        </w:rPr>
        <w:t>Корректируемость</w:t>
      </w:r>
      <w:proofErr w:type="spellEnd"/>
    </w:p>
    <w:p w:rsidR="00B37846" w:rsidRPr="00D13A1A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 органолептическому методу определения показателей качества продукции не относятся: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Оценка затрат рабочего времени Требования к точности измерений Систематизация информации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оценочным показателям относятся:</w:t>
      </w:r>
      <w:r w:rsidRPr="002C49E9">
        <w:rPr>
          <w:rFonts w:ascii="Times New Roman" w:hAnsi="Times New Roman"/>
          <w:b/>
          <w:sz w:val="28"/>
          <w:szCs w:val="28"/>
        </w:rPr>
        <w:t xml:space="preserve"> Показатели назначения. Показатели надежности.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Показатели эргономичности.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оценочным показателям относятся:</w:t>
      </w:r>
      <w:r w:rsidRPr="002C49E9">
        <w:rPr>
          <w:rFonts w:ascii="Times New Roman" w:hAnsi="Times New Roman"/>
          <w:b/>
          <w:sz w:val="28"/>
          <w:szCs w:val="28"/>
        </w:rPr>
        <w:t xml:space="preserve"> Показатели эстетичности. Показатели </w:t>
      </w:r>
      <w:proofErr w:type="spellStart"/>
      <w:r w:rsidRPr="002C49E9">
        <w:rPr>
          <w:rFonts w:ascii="Times New Roman" w:hAnsi="Times New Roman"/>
          <w:b/>
          <w:sz w:val="28"/>
          <w:szCs w:val="28"/>
        </w:rPr>
        <w:t>ресурсопотребления</w:t>
      </w:r>
      <w:proofErr w:type="spellEnd"/>
      <w:r w:rsidRPr="002C49E9">
        <w:rPr>
          <w:rFonts w:ascii="Times New Roman" w:hAnsi="Times New Roman"/>
          <w:b/>
          <w:sz w:val="28"/>
          <w:szCs w:val="28"/>
        </w:rPr>
        <w:t xml:space="preserve"> при производстве. Показатели </w:t>
      </w:r>
      <w:proofErr w:type="spellStart"/>
      <w:r w:rsidRPr="002C49E9">
        <w:rPr>
          <w:rFonts w:ascii="Times New Roman" w:hAnsi="Times New Roman"/>
          <w:b/>
          <w:sz w:val="28"/>
          <w:szCs w:val="28"/>
        </w:rPr>
        <w:t>ресурсопотребления</w:t>
      </w:r>
      <w:proofErr w:type="spellEnd"/>
      <w:r w:rsidRPr="002C49E9">
        <w:rPr>
          <w:rFonts w:ascii="Times New Roman" w:hAnsi="Times New Roman"/>
          <w:b/>
          <w:sz w:val="28"/>
          <w:szCs w:val="28"/>
        </w:rPr>
        <w:t xml:space="preserve"> при эксплуатации продукции.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показателям безопасности относятся: </w:t>
      </w:r>
      <w:r w:rsidRPr="002C49E9">
        <w:rPr>
          <w:rFonts w:ascii="Times New Roman" w:hAnsi="Times New Roman"/>
          <w:b/>
          <w:sz w:val="28"/>
          <w:szCs w:val="28"/>
        </w:rPr>
        <w:t>Номинальное давление гидропривода. Уровень шума станка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Уровень вибрации станка.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 показателям надежности относятся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Долговечность Ремонтопригодность Наработка на отказ</w:t>
      </w:r>
    </w:p>
    <w:p w:rsidR="00B37846" w:rsidRPr="00C9361D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показателям надежности относятся:</w:t>
      </w:r>
      <w:r w:rsidRPr="002C49E9">
        <w:rPr>
          <w:rFonts w:ascii="Times New Roman" w:hAnsi="Times New Roman"/>
          <w:b/>
          <w:sz w:val="28"/>
          <w:szCs w:val="28"/>
        </w:rPr>
        <w:t xml:space="preserve"> Долговечность.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Безотказность</w:t>
      </w:r>
      <w:r>
        <w:rPr>
          <w:rFonts w:ascii="Times New Roman" w:hAnsi="Times New Roman"/>
          <w:sz w:val="28"/>
          <w:szCs w:val="28"/>
        </w:rPr>
        <w:t>.</w:t>
      </w:r>
      <w:r w:rsidRPr="002C49E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C49E9">
        <w:rPr>
          <w:rFonts w:ascii="Times New Roman" w:hAnsi="Times New Roman"/>
          <w:b/>
          <w:sz w:val="28"/>
          <w:szCs w:val="28"/>
        </w:rPr>
        <w:t>Сохраняемость</w:t>
      </w:r>
      <w:proofErr w:type="spellEnd"/>
      <w:r w:rsidRPr="002C49E9">
        <w:rPr>
          <w:rFonts w:ascii="Times New Roman" w:hAnsi="Times New Roman"/>
          <w:b/>
          <w:sz w:val="28"/>
          <w:szCs w:val="28"/>
        </w:rPr>
        <w:t>.</w:t>
      </w:r>
    </w:p>
    <w:p w:rsidR="00B37846" w:rsidRPr="00D13A1A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 показателям технологичности относятся: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 xml:space="preserve">Материалоемкость Трудоемкость </w:t>
      </w:r>
      <w:proofErr w:type="spellStart"/>
      <w:r w:rsidRPr="00D13A1A">
        <w:rPr>
          <w:rFonts w:ascii="Times New Roman" w:hAnsi="Times New Roman"/>
          <w:b/>
          <w:sz w:val="28"/>
          <w:szCs w:val="28"/>
        </w:rPr>
        <w:t>Трудоемкость</w:t>
      </w:r>
      <w:proofErr w:type="spellEnd"/>
    </w:p>
    <w:p w:rsidR="00B37846" w:rsidRPr="00B5546B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показателям устойчивости продукции к внешним воздействиям относятся:</w:t>
      </w:r>
      <w:r w:rsidRPr="002C49E9">
        <w:rPr>
          <w:rFonts w:ascii="Times New Roman" w:hAnsi="Times New Roman"/>
          <w:b/>
          <w:sz w:val="28"/>
          <w:szCs w:val="28"/>
        </w:rPr>
        <w:t xml:space="preserve"> Допустимые ударные перегрузки.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Показатели защиты от излучений. Показатели помехозащищенности</w:t>
      </w:r>
    </w:p>
    <w:p w:rsidR="00B37846" w:rsidRPr="00D13A1A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 показателям экономного расходования ресурсов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Экономичность электропотребления Расход топлива Коэффициент полезного действия</w:t>
      </w:r>
    </w:p>
    <w:p w:rsidR="00B37846" w:rsidRPr="002C49E9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7CFD">
        <w:rPr>
          <w:rFonts w:ascii="Times New Roman" w:hAnsi="Times New Roman"/>
          <w:sz w:val="28"/>
          <w:szCs w:val="28"/>
        </w:rPr>
        <w:t>К промышленной продукции, расходуемой при использовании, относятся:</w:t>
      </w:r>
      <w:r w:rsidRPr="002C49E9">
        <w:rPr>
          <w:rFonts w:ascii="Times New Roman" w:hAnsi="Times New Roman"/>
          <w:b/>
          <w:sz w:val="28"/>
          <w:szCs w:val="28"/>
        </w:rPr>
        <w:t xml:space="preserve"> Природное сырье. Материалы и продукты</w:t>
      </w:r>
      <w:r w:rsidRPr="001D09A7">
        <w:rPr>
          <w:rFonts w:ascii="Times New Roman" w:hAnsi="Times New Roman"/>
          <w:b/>
          <w:sz w:val="28"/>
          <w:szCs w:val="28"/>
        </w:rPr>
        <w:t xml:space="preserve">/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Расходуемые изделия.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сборочным единицам относятся:</w:t>
      </w:r>
      <w:r w:rsidRPr="002C49E9">
        <w:rPr>
          <w:rFonts w:ascii="Times New Roman" w:hAnsi="Times New Roman"/>
          <w:sz w:val="28"/>
          <w:szCs w:val="28"/>
        </w:rPr>
        <w:t xml:space="preserve">  </w:t>
      </w:r>
      <w:r w:rsidRPr="002C49E9">
        <w:rPr>
          <w:rFonts w:ascii="Times New Roman" w:hAnsi="Times New Roman"/>
          <w:b/>
          <w:sz w:val="28"/>
          <w:szCs w:val="28"/>
        </w:rPr>
        <w:t>Автомобиль</w:t>
      </w:r>
      <w:r>
        <w:rPr>
          <w:rFonts w:ascii="Times New Roman" w:hAnsi="Times New Roman"/>
          <w:sz w:val="28"/>
          <w:szCs w:val="28"/>
        </w:rPr>
        <w:t>.</w:t>
      </w:r>
      <w:r w:rsidRPr="002C49E9">
        <w:rPr>
          <w:rFonts w:ascii="Times New Roman" w:hAnsi="Times New Roman"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Станок.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Компьютер.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специфицированным изделиям, т.е. состоящим из двух и более частей, относятся:</w:t>
      </w:r>
      <w:r w:rsidRPr="002C49E9">
        <w:rPr>
          <w:rFonts w:ascii="Times New Roman" w:hAnsi="Times New Roman"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Комплект измерительной аппаратуры.  Станок</w:t>
      </w:r>
      <w:r w:rsidRPr="001D09A7">
        <w:rPr>
          <w:rFonts w:ascii="Times New Roman" w:hAnsi="Times New Roman"/>
          <w:b/>
          <w:sz w:val="28"/>
          <w:szCs w:val="28"/>
        </w:rPr>
        <w:t>/</w:t>
      </w:r>
      <w:r w:rsidRPr="002C49E9">
        <w:rPr>
          <w:rFonts w:ascii="Times New Roman" w:hAnsi="Times New Roman"/>
          <w:b/>
          <w:sz w:val="28"/>
          <w:szCs w:val="28"/>
        </w:rPr>
        <w:t>Автомобиль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 xml:space="preserve">К стадии </w:t>
      </w:r>
      <w:proofErr w:type="spellStart"/>
      <w:r w:rsidRPr="00A07D4F">
        <w:rPr>
          <w:rFonts w:ascii="Times New Roman" w:hAnsi="Times New Roman"/>
          <w:sz w:val="28"/>
          <w:szCs w:val="28"/>
        </w:rPr>
        <w:t>предпроектного</w:t>
      </w:r>
      <w:proofErr w:type="spellEnd"/>
      <w:r w:rsidRPr="00A07D4F">
        <w:rPr>
          <w:rFonts w:ascii="Times New Roman" w:hAnsi="Times New Roman"/>
          <w:sz w:val="28"/>
          <w:szCs w:val="28"/>
        </w:rPr>
        <w:t xml:space="preserve"> этапа при оценке экономической эффективности стандартизации относятся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Изучение патентов, аналогов  Разработка исходных данных на производство работ Проведение научно-исследовательских и экспериментальных работ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К унифицированным относятся составные части изделия, </w:t>
      </w:r>
      <w:proofErr w:type="spellStart"/>
      <w:r>
        <w:rPr>
          <w:rFonts w:ascii="Times New Roman" w:hAnsi="Times New Roman"/>
          <w:sz w:val="28"/>
        </w:rPr>
        <w:t>которые:</w:t>
      </w:r>
      <w:r>
        <w:rPr>
          <w:rFonts w:ascii="Times New Roman" w:hAnsi="Times New Roman"/>
          <w:b/>
          <w:sz w:val="28"/>
        </w:rPr>
        <w:t>Изготавливаются</w:t>
      </w:r>
      <w:proofErr w:type="spellEnd"/>
      <w:r>
        <w:rPr>
          <w:rFonts w:ascii="Times New Roman" w:hAnsi="Times New Roman"/>
          <w:b/>
          <w:sz w:val="28"/>
        </w:rPr>
        <w:t xml:space="preserve"> по стандартам </w:t>
      </w:r>
      <w:proofErr w:type="spellStart"/>
      <w:r>
        <w:rPr>
          <w:rFonts w:ascii="Times New Roman" w:hAnsi="Times New Roman"/>
          <w:b/>
          <w:sz w:val="28"/>
        </w:rPr>
        <w:t>предприятия.Предприятие</w:t>
      </w:r>
      <w:proofErr w:type="spellEnd"/>
      <w:r>
        <w:rPr>
          <w:rFonts w:ascii="Times New Roman" w:hAnsi="Times New Roman"/>
          <w:b/>
          <w:sz w:val="28"/>
        </w:rPr>
        <w:t xml:space="preserve"> получает в готовом </w:t>
      </w:r>
      <w:proofErr w:type="spellStart"/>
      <w:r>
        <w:rPr>
          <w:rFonts w:ascii="Times New Roman" w:hAnsi="Times New Roman"/>
          <w:b/>
          <w:sz w:val="28"/>
        </w:rPr>
        <w:t>виде.Ранее</w:t>
      </w:r>
      <w:proofErr w:type="spellEnd"/>
      <w:r>
        <w:rPr>
          <w:rFonts w:ascii="Times New Roman" w:hAnsi="Times New Roman"/>
          <w:b/>
          <w:sz w:val="28"/>
        </w:rPr>
        <w:t xml:space="preserve"> спроектированы для конкретного изделия. </w:t>
      </w:r>
    </w:p>
    <w:p w:rsidR="00B37846" w:rsidRPr="0000338F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 факторам, не влияющим на принятие решений при оценивании, не относятся: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Исключительность Цикличность Системность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факторам, обуславливающим внешние механические воздействия на поверхность трения, </w:t>
      </w:r>
      <w:proofErr w:type="spellStart"/>
      <w:r>
        <w:rPr>
          <w:rFonts w:ascii="Times New Roman" w:hAnsi="Times New Roman"/>
          <w:sz w:val="28"/>
        </w:rPr>
        <w:t>относятся:</w:t>
      </w:r>
      <w:r>
        <w:rPr>
          <w:rFonts w:ascii="Times New Roman" w:hAnsi="Times New Roman"/>
          <w:b/>
          <w:sz w:val="28"/>
        </w:rPr>
        <w:t>Род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трения.Величина</w:t>
      </w:r>
      <w:proofErr w:type="spellEnd"/>
      <w:r>
        <w:rPr>
          <w:rFonts w:ascii="Times New Roman" w:hAnsi="Times New Roman"/>
          <w:b/>
          <w:sz w:val="28"/>
        </w:rPr>
        <w:t xml:space="preserve"> и характер давления при трении. Скорость относительного перемещения трущихся поверхностей.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факторам, связанными со свойствами трущихся тел, </w:t>
      </w:r>
      <w:proofErr w:type="spellStart"/>
      <w:r>
        <w:rPr>
          <w:rFonts w:ascii="Times New Roman" w:hAnsi="Times New Roman"/>
          <w:sz w:val="28"/>
        </w:rPr>
        <w:t>относятся:</w:t>
      </w:r>
      <w:r>
        <w:rPr>
          <w:rFonts w:ascii="Times New Roman" w:hAnsi="Times New Roman"/>
          <w:b/>
          <w:sz w:val="28"/>
        </w:rPr>
        <w:t>Механические</w:t>
      </w:r>
      <w:proofErr w:type="spellEnd"/>
      <w:r>
        <w:rPr>
          <w:rFonts w:ascii="Times New Roman" w:hAnsi="Times New Roman"/>
          <w:b/>
          <w:sz w:val="28"/>
        </w:rPr>
        <w:t xml:space="preserve"> свойства трущихся </w:t>
      </w:r>
      <w:proofErr w:type="spellStart"/>
      <w:r>
        <w:rPr>
          <w:rFonts w:ascii="Times New Roman" w:hAnsi="Times New Roman"/>
          <w:b/>
          <w:sz w:val="28"/>
        </w:rPr>
        <w:lastRenderedPageBreak/>
        <w:t>материалов.Теплоустойчивость</w:t>
      </w:r>
      <w:proofErr w:type="spellEnd"/>
      <w:r>
        <w:rPr>
          <w:rFonts w:ascii="Times New Roman" w:hAnsi="Times New Roman"/>
          <w:b/>
          <w:sz w:val="28"/>
        </w:rPr>
        <w:t xml:space="preserve"> материала </w:t>
      </w:r>
      <w:proofErr w:type="spellStart"/>
      <w:r>
        <w:rPr>
          <w:rFonts w:ascii="Times New Roman" w:hAnsi="Times New Roman"/>
          <w:b/>
          <w:sz w:val="28"/>
        </w:rPr>
        <w:t>детали.Степень</w:t>
      </w:r>
      <w:proofErr w:type="spellEnd"/>
      <w:r>
        <w:rPr>
          <w:rFonts w:ascii="Times New Roman" w:hAnsi="Times New Roman"/>
          <w:b/>
          <w:sz w:val="28"/>
        </w:rPr>
        <w:t xml:space="preserve"> химического сродства металла к кислороду.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факторам, характеризующим внешнюю среду, </w:t>
      </w:r>
      <w:proofErr w:type="spellStart"/>
      <w:r>
        <w:rPr>
          <w:rFonts w:ascii="Times New Roman" w:hAnsi="Times New Roman"/>
          <w:sz w:val="28"/>
        </w:rPr>
        <w:t>относятся:</w:t>
      </w:r>
      <w:r>
        <w:rPr>
          <w:rFonts w:ascii="Times New Roman" w:hAnsi="Times New Roman"/>
          <w:b/>
          <w:sz w:val="28"/>
        </w:rPr>
        <w:t>Газовая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среда.Наличие</w:t>
      </w:r>
      <w:proofErr w:type="spellEnd"/>
      <w:r>
        <w:rPr>
          <w:rFonts w:ascii="Times New Roman" w:hAnsi="Times New Roman"/>
          <w:b/>
          <w:sz w:val="28"/>
        </w:rPr>
        <w:t xml:space="preserve"> абразивных частиц на поверхности </w:t>
      </w:r>
      <w:proofErr w:type="spellStart"/>
      <w:r>
        <w:rPr>
          <w:rFonts w:ascii="Times New Roman" w:hAnsi="Times New Roman"/>
          <w:b/>
          <w:sz w:val="28"/>
        </w:rPr>
        <w:t>трения.Скорость</w:t>
      </w:r>
      <w:proofErr w:type="spellEnd"/>
      <w:r>
        <w:rPr>
          <w:rFonts w:ascii="Times New Roman" w:hAnsi="Times New Roman"/>
          <w:b/>
          <w:sz w:val="28"/>
        </w:rPr>
        <w:t xml:space="preserve"> относительного перемещения трущихся поверхностей.</w:t>
      </w:r>
    </w:p>
    <w:p w:rsidR="00B37846" w:rsidRPr="006B4D05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физиологическим и психофизиологическим уровням</w:t>
      </w:r>
      <w:r w:rsidRPr="004F09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эргономических показателей относятся:</w:t>
      </w:r>
      <w:r w:rsidRPr="006B4D05">
        <w:rPr>
          <w:rFonts w:ascii="Times New Roman" w:hAnsi="Times New Roman"/>
          <w:b/>
          <w:sz w:val="28"/>
          <w:szCs w:val="28"/>
        </w:rPr>
        <w:t xml:space="preserve"> Соответствие вкусовым и обонятельным возможностям человека.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Соответствие зрительным психофизиологическим возможностям человека.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Соответствие слуховым психофизиологическим возможностям человека.</w:t>
      </w:r>
    </w:p>
    <w:p w:rsidR="00B37846" w:rsidRPr="00D13A1A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 частным правилам построения структуры показателей качества относятся:</w:t>
      </w:r>
      <w:r w:rsidRPr="00D13A1A">
        <w:rPr>
          <w:rFonts w:ascii="Times New Roman" w:hAnsi="Times New Roman"/>
          <w:b/>
          <w:sz w:val="28"/>
          <w:szCs w:val="28"/>
        </w:rPr>
        <w:t xml:space="preserve"> Учет затрат Минимум единичных показателей Структура показателей качества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Какие группы относятся к первому классу – продукция, расходуемая при использовании -  в классификации промышленной продукции </w:t>
      </w:r>
      <w:r>
        <w:rPr>
          <w:rFonts w:ascii="Times New Roman" w:hAnsi="Times New Roman"/>
          <w:b/>
          <w:sz w:val="28"/>
        </w:rPr>
        <w:t>Материалы и продукты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>Расходные изделия Сырье и природное топливо</w:t>
      </w:r>
    </w:p>
    <w:p w:rsidR="00B37846" w:rsidRPr="000A3C5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группы показателей качества не применимы к группе «Материалы и продукты»?</w:t>
      </w:r>
      <w:r w:rsidRPr="000A3C56">
        <w:rPr>
          <w:rFonts w:ascii="Times New Roman" w:hAnsi="Times New Roman"/>
          <w:b/>
          <w:sz w:val="28"/>
          <w:szCs w:val="28"/>
        </w:rPr>
        <w:t xml:space="preserve"> Показатели долговечности. Показатели безотказности. Показатели экономичного использования сырья.</w:t>
      </w:r>
    </w:p>
    <w:p w:rsidR="00B37846" w:rsidRPr="00F41D9D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группы показателей качества не применимы к группе «Расходные изделия»?</w:t>
      </w:r>
      <w:r w:rsidRPr="000A3C56">
        <w:rPr>
          <w:rFonts w:ascii="Times New Roman" w:hAnsi="Times New Roman"/>
          <w:b/>
          <w:sz w:val="28"/>
          <w:szCs w:val="28"/>
        </w:rPr>
        <w:t xml:space="preserve"> Показатели долговечности. Показатели безотказности. Показатели экономичного использования сырья.</w:t>
      </w:r>
    </w:p>
    <w:p w:rsidR="00B37846" w:rsidRPr="00F41D9D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группы показателей качества применимы к группе «Природное сырье и топливо»? </w:t>
      </w:r>
      <w:r w:rsidRPr="006B4D05">
        <w:rPr>
          <w:rFonts w:ascii="Times New Roman" w:hAnsi="Times New Roman"/>
          <w:b/>
          <w:sz w:val="28"/>
          <w:szCs w:val="28"/>
        </w:rPr>
        <w:t>Показатели назначения.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 xml:space="preserve">Показатели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сохраняемости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Эстетические показатели.</w:t>
      </w:r>
    </w:p>
    <w:p w:rsidR="00B37846" w:rsidRPr="00B96B19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Какие методы не относятся к методам определения коэффициентов весомости</w:t>
      </w:r>
      <w:r w:rsidRPr="00B96B19">
        <w:rPr>
          <w:rFonts w:ascii="Times New Roman" w:hAnsi="Times New Roman"/>
          <w:sz w:val="28"/>
          <w:szCs w:val="28"/>
        </w:rPr>
        <w:t xml:space="preserve"> </w:t>
      </w:r>
      <w:r w:rsidRPr="00B96B19">
        <w:rPr>
          <w:rFonts w:ascii="Times New Roman" w:hAnsi="Times New Roman"/>
          <w:b/>
          <w:sz w:val="28"/>
          <w:szCs w:val="28"/>
          <w:lang w:val="kk-KZ"/>
        </w:rPr>
        <w:t>Дифференциальный метод</w:t>
      </w:r>
      <w:r w:rsidRPr="00B96B19">
        <w:rPr>
          <w:rFonts w:ascii="Times New Roman" w:hAnsi="Times New Roman"/>
          <w:b/>
          <w:sz w:val="28"/>
          <w:szCs w:val="28"/>
        </w:rPr>
        <w:t xml:space="preserve"> Комплексный метод </w:t>
      </w:r>
      <w:r w:rsidRPr="00B96B19">
        <w:rPr>
          <w:rFonts w:ascii="Times New Roman" w:hAnsi="Times New Roman"/>
          <w:b/>
          <w:sz w:val="28"/>
          <w:szCs w:val="28"/>
          <w:lang w:val="kk-KZ"/>
        </w:rPr>
        <w:t>Индексный метод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Какие показатели качества применимы для материалов текстильной промышленности? </w:t>
      </w:r>
      <w:r>
        <w:rPr>
          <w:rFonts w:ascii="Times New Roman" w:hAnsi="Times New Roman"/>
          <w:b/>
          <w:sz w:val="28"/>
        </w:rPr>
        <w:t xml:space="preserve">Назначения </w:t>
      </w:r>
      <w:proofErr w:type="spellStart"/>
      <w:r>
        <w:rPr>
          <w:rFonts w:ascii="Times New Roman" w:hAnsi="Times New Roman"/>
          <w:b/>
          <w:sz w:val="28"/>
        </w:rPr>
        <w:t>Сохраняемость</w:t>
      </w:r>
      <w:proofErr w:type="spellEnd"/>
      <w:r>
        <w:rPr>
          <w:rFonts w:ascii="Times New Roman" w:hAnsi="Times New Roman"/>
          <w:b/>
          <w:sz w:val="28"/>
        </w:rPr>
        <w:t xml:space="preserve"> Технологичность</w:t>
      </w:r>
    </w:p>
    <w:p w:rsidR="00B37846" w:rsidRPr="009925F1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Какие показатели различают при проведении оценок?</w:t>
      </w:r>
      <w:r w:rsidRPr="009925F1">
        <w:rPr>
          <w:rFonts w:ascii="Times New Roman" w:hAnsi="Times New Roman"/>
          <w:b/>
          <w:sz w:val="28"/>
          <w:szCs w:val="28"/>
        </w:rPr>
        <w:t xml:space="preserve"> Оценочные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925F1">
        <w:rPr>
          <w:rFonts w:ascii="Times New Roman" w:hAnsi="Times New Roman"/>
          <w:b/>
          <w:sz w:val="28"/>
          <w:szCs w:val="28"/>
        </w:rPr>
        <w:t>классификационные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925F1">
        <w:rPr>
          <w:rFonts w:ascii="Times New Roman" w:hAnsi="Times New Roman"/>
          <w:b/>
          <w:sz w:val="28"/>
          <w:szCs w:val="28"/>
        </w:rPr>
        <w:t>ограничительные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ученые создали квалиметрию как науку?</w:t>
      </w:r>
      <w:r w:rsidRPr="006B4D0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Азгальдов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 xml:space="preserve"> Г.Г.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Белик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 xml:space="preserve"> В.Г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Гличев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 xml:space="preserve"> А.В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Каких видов оценок качества не существует?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Математическая.</w:t>
      </w:r>
      <w:r w:rsidRPr="00E47926">
        <w:rPr>
          <w:rFonts w:ascii="Times New Roman" w:hAnsi="Times New Roman"/>
          <w:b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Плановая.</w:t>
      </w:r>
      <w:r w:rsidRPr="00E47926">
        <w:rPr>
          <w:rFonts w:ascii="Times New Roman" w:hAnsi="Times New Roman"/>
          <w:b/>
          <w:sz w:val="28"/>
          <w:szCs w:val="28"/>
        </w:rPr>
        <w:t xml:space="preserve">  </w:t>
      </w:r>
      <w:r w:rsidRPr="0000338F">
        <w:rPr>
          <w:rFonts w:ascii="Times New Roman" w:hAnsi="Times New Roman"/>
          <w:b/>
          <w:sz w:val="28"/>
          <w:szCs w:val="28"/>
        </w:rPr>
        <w:t>Уровневая.</w:t>
      </w:r>
    </w:p>
    <w:p w:rsidR="00B37846" w:rsidRPr="001D09A7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  <w:lang w:val="kk-KZ"/>
        </w:rPr>
        <w:t>Какой из нижеперечисленных показателей не относится к показателям качества услуг?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  <w:lang w:val="kk-KZ"/>
        </w:rPr>
        <w:t>Ремонтопригодность.</w:t>
      </w:r>
      <w:r w:rsidRPr="001D09A7">
        <w:rPr>
          <w:rFonts w:ascii="Times New Roman" w:hAnsi="Times New Roman"/>
          <w:b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  <w:lang w:val="kk-KZ"/>
        </w:rPr>
        <w:t>Безотказность</w:t>
      </w:r>
      <w:r w:rsidRPr="001D09A7">
        <w:rPr>
          <w:rFonts w:ascii="Times New Roman" w:hAnsi="Times New Roman"/>
          <w:b/>
          <w:sz w:val="28"/>
          <w:szCs w:val="28"/>
        </w:rPr>
        <w:t>/</w:t>
      </w:r>
      <w:r w:rsidRPr="00D13A1A">
        <w:rPr>
          <w:rFonts w:ascii="Times New Roman" w:hAnsi="Times New Roman"/>
          <w:b/>
          <w:sz w:val="28"/>
          <w:szCs w:val="28"/>
          <w:lang w:val="kk-KZ"/>
        </w:rPr>
        <w:t xml:space="preserve"> Выразительность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Карта технического уровня и качества продукции предназначена для обоснования принимаемых решений </w:t>
      </w:r>
      <w:proofErr w:type="spellStart"/>
      <w:r>
        <w:rPr>
          <w:rFonts w:ascii="Times New Roman" w:hAnsi="Times New Roman"/>
          <w:sz w:val="28"/>
        </w:rPr>
        <w:t>при:</w:t>
      </w:r>
      <w:r>
        <w:rPr>
          <w:rFonts w:ascii="Times New Roman" w:hAnsi="Times New Roman"/>
          <w:b/>
          <w:sz w:val="28"/>
        </w:rPr>
        <w:t>Планировании</w:t>
      </w:r>
      <w:proofErr w:type="spellEnd"/>
      <w:r>
        <w:rPr>
          <w:rFonts w:ascii="Times New Roman" w:hAnsi="Times New Roman"/>
          <w:b/>
          <w:sz w:val="28"/>
        </w:rPr>
        <w:t xml:space="preserve"> и разработок и освоения новых видов </w:t>
      </w:r>
      <w:proofErr w:type="spellStart"/>
      <w:r>
        <w:rPr>
          <w:rFonts w:ascii="Times New Roman" w:hAnsi="Times New Roman"/>
          <w:b/>
          <w:sz w:val="28"/>
        </w:rPr>
        <w:t>продукции.Изготовления</w:t>
      </w:r>
      <w:proofErr w:type="spellEnd"/>
      <w:r>
        <w:rPr>
          <w:rFonts w:ascii="Times New Roman" w:hAnsi="Times New Roman"/>
          <w:b/>
          <w:sz w:val="28"/>
        </w:rPr>
        <w:t xml:space="preserve"> продукции и снятия ее с </w:t>
      </w:r>
      <w:proofErr w:type="spellStart"/>
      <w:r>
        <w:rPr>
          <w:rFonts w:ascii="Times New Roman" w:hAnsi="Times New Roman"/>
          <w:b/>
          <w:sz w:val="28"/>
        </w:rPr>
        <w:t>производства.Аттестации</w:t>
      </w:r>
      <w:proofErr w:type="spellEnd"/>
      <w:r>
        <w:rPr>
          <w:rFonts w:ascii="Times New Roman" w:hAnsi="Times New Roman"/>
          <w:b/>
          <w:sz w:val="28"/>
        </w:rPr>
        <w:t xml:space="preserve"> и сертификации производства.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Категория качество имеет </w:t>
      </w:r>
      <w:proofErr w:type="spellStart"/>
      <w:r>
        <w:rPr>
          <w:rFonts w:ascii="Times New Roman" w:hAnsi="Times New Roman"/>
          <w:sz w:val="28"/>
        </w:rPr>
        <w:t>аспекты:</w:t>
      </w:r>
      <w:r>
        <w:rPr>
          <w:rFonts w:ascii="Times New Roman" w:hAnsi="Times New Roman"/>
          <w:b/>
          <w:sz w:val="28"/>
        </w:rPr>
        <w:t>Структорность</w:t>
      </w:r>
      <w:proofErr w:type="spellEnd"/>
      <w:r>
        <w:rPr>
          <w:rFonts w:ascii="Times New Roman" w:hAnsi="Times New Roman"/>
          <w:b/>
          <w:sz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</w:rPr>
        <w:t>Динамичность.Упорядоченность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Квалиметрия как наука выступает в виде взаимосвязанной системы теорий, различающихся степенью общности, средствами и методами измерения и оценивания, предметной областью оценивания. К таким теориям могут быть </w:t>
      </w:r>
      <w:proofErr w:type="spellStart"/>
      <w:r>
        <w:rPr>
          <w:rFonts w:ascii="Times New Roman" w:hAnsi="Times New Roman"/>
          <w:sz w:val="28"/>
        </w:rPr>
        <w:t>отнесены:</w:t>
      </w:r>
      <w:r>
        <w:rPr>
          <w:rFonts w:ascii="Times New Roman" w:hAnsi="Times New Roman"/>
          <w:b/>
          <w:sz w:val="28"/>
        </w:rPr>
        <w:t>Общая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квалиметрия.Специальная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квалиметрия.Предметная</w:t>
      </w:r>
      <w:proofErr w:type="spellEnd"/>
      <w:r>
        <w:rPr>
          <w:rFonts w:ascii="Times New Roman" w:hAnsi="Times New Roman"/>
          <w:b/>
          <w:sz w:val="28"/>
        </w:rPr>
        <w:t xml:space="preserve"> квалиметрия.</w:t>
      </w:r>
    </w:p>
    <w:p w:rsidR="00B37846" w:rsidRPr="000D7B1E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Классификационные показатели качества, характеризующие показатели назначения</w:t>
      </w:r>
      <w:r w:rsidRPr="000D7B1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Емкость ковша.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Мощность двигателя. Разрешающая способность.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Классификация однородной группы продукции в процессе оценки качества </w:t>
      </w:r>
      <w:proofErr w:type="spellStart"/>
      <w:r>
        <w:rPr>
          <w:rFonts w:ascii="Times New Roman" w:hAnsi="Times New Roman"/>
          <w:sz w:val="28"/>
        </w:rPr>
        <w:t>позволяет:</w:t>
      </w:r>
      <w:r>
        <w:rPr>
          <w:rFonts w:ascii="Times New Roman" w:hAnsi="Times New Roman"/>
          <w:b/>
          <w:sz w:val="28"/>
        </w:rPr>
        <w:t>Применять</w:t>
      </w:r>
      <w:proofErr w:type="spellEnd"/>
      <w:r>
        <w:rPr>
          <w:rFonts w:ascii="Times New Roman" w:hAnsi="Times New Roman"/>
          <w:b/>
          <w:sz w:val="28"/>
        </w:rPr>
        <w:t xml:space="preserve"> единые методы экспертизы </w:t>
      </w:r>
      <w:proofErr w:type="spellStart"/>
      <w:r>
        <w:rPr>
          <w:rFonts w:ascii="Times New Roman" w:hAnsi="Times New Roman"/>
          <w:b/>
          <w:sz w:val="28"/>
        </w:rPr>
        <w:t>качества.Определить</w:t>
      </w:r>
      <w:proofErr w:type="spellEnd"/>
      <w:r>
        <w:rPr>
          <w:rFonts w:ascii="Times New Roman" w:hAnsi="Times New Roman"/>
          <w:b/>
          <w:sz w:val="28"/>
        </w:rPr>
        <w:t xml:space="preserve"> групповую номенклатуру показателей </w:t>
      </w:r>
      <w:proofErr w:type="spellStart"/>
      <w:r>
        <w:rPr>
          <w:rFonts w:ascii="Times New Roman" w:hAnsi="Times New Roman"/>
          <w:b/>
          <w:sz w:val="28"/>
        </w:rPr>
        <w:t>качества.Сформулировать</w:t>
      </w:r>
      <w:proofErr w:type="spellEnd"/>
      <w:r>
        <w:rPr>
          <w:rFonts w:ascii="Times New Roman" w:hAnsi="Times New Roman"/>
          <w:b/>
          <w:sz w:val="28"/>
        </w:rPr>
        <w:t xml:space="preserve"> общие требования к качеству продукции.</w:t>
      </w:r>
    </w:p>
    <w:p w:rsidR="00B37846" w:rsidRPr="00C3598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показателей качества по размерности отражаемых свойств:</w:t>
      </w:r>
      <w:r w:rsidRPr="000A3C56">
        <w:rPr>
          <w:rFonts w:ascii="Times New Roman" w:hAnsi="Times New Roman"/>
          <w:b/>
          <w:sz w:val="28"/>
          <w:szCs w:val="28"/>
        </w:rPr>
        <w:t xml:space="preserve"> Функциональные. Долевые. Приведенные.</w:t>
      </w:r>
    </w:p>
    <w:p w:rsidR="00B37846" w:rsidRPr="000E45D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показателей качества по способу выражения</w:t>
      </w:r>
      <w:r w:rsidRPr="000E45D6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В натуральных единицах. В безразмерных единицах.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В стоимостных единицах.</w:t>
      </w:r>
    </w:p>
    <w:p w:rsidR="00B37846" w:rsidRPr="00C3598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показателей качества по</w:t>
      </w:r>
      <w:r w:rsidRPr="00792C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стадии определения значений показателей:</w:t>
      </w:r>
      <w:r w:rsidRPr="000A3C56">
        <w:rPr>
          <w:rFonts w:ascii="Times New Roman" w:hAnsi="Times New Roman"/>
          <w:b/>
          <w:sz w:val="28"/>
          <w:szCs w:val="28"/>
        </w:rPr>
        <w:t xml:space="preserve"> Проектные. Прогнозируемые. Производственные.</w:t>
      </w:r>
    </w:p>
    <w:p w:rsidR="00B37846" w:rsidRPr="00C3598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показателей качества по характеризуемым свойствам:</w:t>
      </w:r>
      <w:r w:rsidRPr="000A3C56">
        <w:rPr>
          <w:rFonts w:ascii="Times New Roman" w:hAnsi="Times New Roman"/>
          <w:b/>
          <w:sz w:val="28"/>
          <w:szCs w:val="28"/>
        </w:rPr>
        <w:t xml:space="preserve"> Эргономические. Эстетические. Патентно-правовые.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Классификация показателей качества продукции по способу выражения свойств </w:t>
      </w:r>
      <w:r>
        <w:rPr>
          <w:rFonts w:ascii="Times New Roman" w:hAnsi="Times New Roman"/>
          <w:b/>
          <w:sz w:val="28"/>
        </w:rPr>
        <w:t>Натуральные В стоимостных единицах Безразмерные</w:t>
      </w:r>
    </w:p>
    <w:p w:rsidR="00B37846" w:rsidRPr="00E41647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Количественные методы оценки уровня качества продукции выражаются следующими формулами: </w:t>
      </w:r>
      <w:r w:rsidRPr="00E41647">
        <w:rPr>
          <w:b/>
          <w:position w:val="-34"/>
          <w:sz w:val="28"/>
          <w:szCs w:val="28"/>
          <w:lang w:val="en-US"/>
        </w:rPr>
        <w:object w:dxaOrig="840" w:dyaOrig="740">
          <v:shape id="_x0000_i1052" type="#_x0000_t75" style="width:42pt;height:36.75pt" o:ole="">
            <v:imagedata r:id="rId22" o:title=""/>
          </v:shape>
          <o:OLEObject Type="Embed" ProgID="Equation.3" ShapeID="_x0000_i1052" DrawAspect="Content" ObjectID="_1476195161" r:id="rId23"/>
        </w:object>
      </w:r>
      <w:r w:rsidRPr="00E41647">
        <w:rPr>
          <w:b/>
          <w:sz w:val="28"/>
          <w:szCs w:val="28"/>
        </w:rPr>
        <w:t xml:space="preserve"> </w:t>
      </w:r>
      <w:r w:rsidRPr="00E41647">
        <w:rPr>
          <w:rFonts w:ascii="Times New Roman" w:hAnsi="Times New Roman"/>
          <w:b/>
          <w:sz w:val="28"/>
          <w:szCs w:val="28"/>
        </w:rPr>
        <w:t>или</w:t>
      </w:r>
      <w:r w:rsidRPr="00E41647">
        <w:rPr>
          <w:b/>
          <w:sz w:val="28"/>
          <w:szCs w:val="28"/>
        </w:rPr>
        <w:t xml:space="preserve"> </w:t>
      </w:r>
      <w:r w:rsidRPr="00E41647">
        <w:rPr>
          <w:b/>
          <w:position w:val="-36"/>
          <w:sz w:val="28"/>
          <w:szCs w:val="28"/>
          <w:lang w:val="en-US"/>
        </w:rPr>
        <w:object w:dxaOrig="880" w:dyaOrig="760">
          <v:shape id="_x0000_i1053" type="#_x0000_t75" style="width:44.25pt;height:38.25pt" o:ole="">
            <v:imagedata r:id="rId24" o:title=""/>
          </v:shape>
          <o:OLEObject Type="Embed" ProgID="Equation.3" ShapeID="_x0000_i1053" DrawAspect="Content" ObjectID="_1476195162" r:id="rId25"/>
        </w:object>
      </w:r>
      <w:r w:rsidRPr="00E41647">
        <w:rPr>
          <w:b/>
          <w:sz w:val="28"/>
          <w:szCs w:val="28"/>
        </w:rPr>
        <w:t>.</w:t>
      </w:r>
      <w:r w:rsidRPr="009065DC">
        <w:rPr>
          <w:position w:val="-30"/>
          <w:sz w:val="28"/>
          <w:szCs w:val="28"/>
          <w:lang w:val="kk-KZ"/>
        </w:rPr>
        <w:object w:dxaOrig="1539" w:dyaOrig="700">
          <v:shape id="_x0000_i1054" type="#_x0000_t75" style="width:77.25pt;height:35.25pt" o:ole="">
            <v:imagedata r:id="rId26" o:title=""/>
          </v:shape>
          <o:OLEObject Type="Embed" ProgID="Equation.3" ShapeID="_x0000_i1054" DrawAspect="Content" ObjectID="_1476195163" r:id="rId27"/>
        </w:object>
      </w:r>
      <w:r w:rsidRPr="006F6667">
        <w:rPr>
          <w:position w:val="-62"/>
          <w:lang w:val="en-US"/>
        </w:rPr>
        <w:object w:dxaOrig="1700" w:dyaOrig="1420">
          <v:shape id="_x0000_i1055" type="#_x0000_t75" style="width:69.75pt;height:57pt" o:ole="">
            <v:imagedata r:id="rId28" o:title=""/>
          </v:shape>
          <o:OLEObject Type="Embed" ProgID="Equation.3" ShapeID="_x0000_i1055" DrawAspect="Content" ObjectID="_1476195164" r:id="rId29"/>
        </w:object>
      </w:r>
    </w:p>
    <w:p w:rsidR="00B37846" w:rsidRPr="00B67D7C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Количественные характеристики подгруппы гигиенических и биомеханических показателей (эргономические показатели качества)</w:t>
      </w:r>
      <w:r w:rsidRPr="00B67D7C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Освещенность. Температура.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Влажность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Комплексные показатели надежности техники</w:t>
      </w:r>
      <w:r w:rsidRPr="00F32A6E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Коэффициент готовности. Коэффициент технического использования.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Коэффициент оперативной готовности.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Комплексный показатель качества должен отвечать следующим требованиям:</w:t>
      </w:r>
      <w:r w:rsidRPr="00B96B19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Монотонность. Критичность. Нормированность.</w:t>
      </w:r>
    </w:p>
    <w:p w:rsidR="00B37846" w:rsidRPr="00E14E5D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Конкретные факторы группы,</w:t>
      </w:r>
      <w:r w:rsidRPr="004D5A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обуславливающие внешние механические воздействия на поверхность трения: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Род трения. Скорость относительного перемещения трущихся поверхностей.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Величина и характер давления при трении.</w:t>
      </w:r>
    </w:p>
    <w:p w:rsidR="00B37846" w:rsidRPr="00D1554C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Конструктивные показатели технических изделий</w:t>
      </w:r>
      <w:r w:rsidRPr="00D1554C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Коэффициент сборности. Уровень механизации работы изделия.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Уровень автоматизации работы изделия.</w:t>
      </w:r>
    </w:p>
    <w:p w:rsidR="00B37846" w:rsidRPr="00ED432C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Конструктивные показатели, характеризующие показатели назначения</w:t>
      </w:r>
      <w:r w:rsidRPr="00ED432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Коэффициент сборности (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блочности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>) изделия.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Габаритные размеры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Присоединительные размеры.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>Корреляционный анализ экспериментальных данных включает в себя следующие приемы:</w:t>
      </w:r>
      <w:r w:rsidRPr="00B96B1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B96B19">
        <w:rPr>
          <w:rFonts w:ascii="Times New Roman" w:hAnsi="Times New Roman"/>
          <w:b/>
          <w:noProof/>
          <w:sz w:val="28"/>
          <w:szCs w:val="28"/>
          <w:lang w:eastAsia="ru-RU"/>
        </w:rPr>
        <w:t>Составление корреляционной таблицы. Вычисление коэффициентов корреляции. Проверка статистической гипотезы значимости связи.</w:t>
      </w:r>
    </w:p>
    <w:p w:rsidR="00B37846" w:rsidRPr="00A07D4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Коэффициент весомости для разнородной продукции определяется по формулам</w:t>
      </w:r>
      <w:r w:rsidRPr="00A07D4F">
        <w:rPr>
          <w:rFonts w:ascii="Times New Roman" w:hAnsi="Times New Roman"/>
          <w:position w:val="-60"/>
          <w:sz w:val="28"/>
          <w:szCs w:val="28"/>
        </w:rPr>
        <w:object w:dxaOrig="1219" w:dyaOrig="1000">
          <v:shape id="_x0000_i1049" type="#_x0000_t75" style="width:60pt;height:50.25pt" o:ole="">
            <v:imagedata r:id="rId30" o:title=""/>
          </v:shape>
          <o:OLEObject Type="Embed" ProgID="Equation.3" ShapeID="_x0000_i1049" DrawAspect="Content" ObjectID="_1476195165" r:id="rId31"/>
        </w:object>
      </w:r>
      <w:r w:rsidRPr="00A07D4F">
        <w:rPr>
          <w:rFonts w:ascii="Times New Roman" w:hAnsi="Times New Roman"/>
          <w:position w:val="-62"/>
          <w:sz w:val="28"/>
          <w:szCs w:val="28"/>
        </w:rPr>
        <w:object w:dxaOrig="1400" w:dyaOrig="1020">
          <v:shape id="_x0000_i1050" type="#_x0000_t75" style="width:69pt;height:51pt" o:ole="">
            <v:imagedata r:id="rId32" o:title=""/>
          </v:shape>
          <o:OLEObject Type="Embed" ProgID="Equation.3" ShapeID="_x0000_i1050" DrawAspect="Content" ObjectID="_1476195166" r:id="rId33"/>
        </w:object>
      </w:r>
      <w:r w:rsidRPr="00A07D4F">
        <w:rPr>
          <w:rFonts w:ascii="Times New Roman" w:hAnsi="Times New Roman"/>
          <w:position w:val="-62"/>
          <w:sz w:val="28"/>
          <w:szCs w:val="28"/>
        </w:rPr>
        <w:object w:dxaOrig="1480" w:dyaOrig="1020">
          <v:shape id="_x0000_i1051" type="#_x0000_t75" style="width:73.5pt;height:51pt" o:ole="">
            <v:imagedata r:id="rId34" o:title=""/>
          </v:shape>
          <o:OLEObject Type="Embed" ProgID="Equation.3" ShapeID="_x0000_i1051" DrawAspect="Content" ObjectID="_1476195167" r:id="rId35"/>
        </w:object>
      </w:r>
    </w:p>
    <w:p w:rsidR="00B37846" w:rsidRPr="00A07D4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Коэффициент унификации группы изделий вычисляют по формулам</w:t>
      </w:r>
      <w:r w:rsidRPr="00A07D4F">
        <w:rPr>
          <w:rFonts w:ascii="Times New Roman" w:hAnsi="Times New Roman"/>
          <w:position w:val="-24"/>
          <w:sz w:val="28"/>
          <w:szCs w:val="28"/>
        </w:rPr>
        <w:object w:dxaOrig="1380" w:dyaOrig="980">
          <v:shape id="_x0000_i1046" type="#_x0000_t75" style="width:68.25pt;height:48.75pt" o:ole="">
            <v:imagedata r:id="rId36" o:title=""/>
          </v:shape>
          <o:OLEObject Type="Embed" ProgID="Equation.3" ShapeID="_x0000_i1046" DrawAspect="Content" ObjectID="_1476195168" r:id="rId37"/>
        </w:object>
      </w:r>
      <w:r>
        <w:rPr>
          <w:rFonts w:ascii="Times New Roman" w:hAnsi="Times New Roman"/>
          <w:position w:val="-24"/>
          <w:sz w:val="28"/>
          <w:szCs w:val="28"/>
        </w:rPr>
        <w:t xml:space="preserve"> </w:t>
      </w:r>
      <w:r w:rsidRPr="00A07D4F">
        <w:rPr>
          <w:rFonts w:ascii="Times New Roman" w:hAnsi="Times New Roman"/>
          <w:position w:val="-62"/>
          <w:sz w:val="28"/>
          <w:szCs w:val="28"/>
        </w:rPr>
        <w:object w:dxaOrig="2320" w:dyaOrig="1359">
          <v:shape id="_x0000_i1047" type="#_x0000_t75" style="width:116.25pt;height:68.25pt" o:ole="">
            <v:imagedata r:id="rId38" o:title=""/>
          </v:shape>
          <o:OLEObject Type="Embed" ProgID="Equation.3" ShapeID="_x0000_i1047" DrawAspect="Content" ObjectID="_1476195169" r:id="rId39"/>
        </w:object>
      </w:r>
      <w:r w:rsidRPr="00A07D4F">
        <w:rPr>
          <w:rFonts w:ascii="Times New Roman" w:hAnsi="Times New Roman"/>
          <w:position w:val="-62"/>
          <w:sz w:val="28"/>
          <w:szCs w:val="28"/>
        </w:rPr>
        <w:object w:dxaOrig="1840" w:dyaOrig="1359">
          <v:shape id="_x0000_i1048" type="#_x0000_t75" style="width:90.75pt;height:68.25pt" o:ole="">
            <v:imagedata r:id="rId40" o:title=""/>
          </v:shape>
          <o:OLEObject Type="Embed" ProgID="Equation.3" ShapeID="_x0000_i1048" DrawAspect="Content" ObjectID="_1476195170" r:id="rId41"/>
        </w:object>
      </w:r>
    </w:p>
    <w:p w:rsidR="00B37846" w:rsidRPr="00211A41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Коэффициенты, относящиеся к показателям унификации</w:t>
      </w:r>
      <w:r w:rsidRPr="00211A41">
        <w:rPr>
          <w:rFonts w:ascii="Times New Roman" w:hAnsi="Times New Roman"/>
          <w:sz w:val="28"/>
          <w:szCs w:val="28"/>
        </w:rPr>
        <w:t>:</w:t>
      </w:r>
      <w:r w:rsidRPr="00A06E33">
        <w:rPr>
          <w:b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Применяемости.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Повторяемости.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06E33">
        <w:rPr>
          <w:rFonts w:ascii="Times New Roman" w:hAnsi="Times New Roman"/>
          <w:b/>
          <w:sz w:val="28"/>
          <w:szCs w:val="28"/>
        </w:rPr>
        <w:t>Взаимной унификации для групп изделий.</w:t>
      </w:r>
    </w:p>
    <w:p w:rsidR="00B37846" w:rsidRPr="00B37846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A07D4F">
        <w:rPr>
          <w:rFonts w:ascii="Times New Roman" w:hAnsi="Times New Roman"/>
          <w:sz w:val="28"/>
          <w:szCs w:val="28"/>
          <w:lang w:val="kk-KZ"/>
        </w:rPr>
        <w:t>Критические показатели делятся на: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  <w:lang w:val="kk-KZ"/>
        </w:rPr>
        <w:t>Показатели, определяющие требования по охране окружающей среды</w:t>
      </w:r>
      <w:r w:rsidRPr="00D13A1A">
        <w:rPr>
          <w:rFonts w:ascii="Times New Roman" w:hAnsi="Times New Roman"/>
          <w:b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  <w:lang w:val="kk-KZ"/>
        </w:rPr>
        <w:t>Показатели, определяющие требования, связанные с защитой технических объектов</w:t>
      </w:r>
      <w:r w:rsidRPr="00D13A1A">
        <w:rPr>
          <w:rFonts w:ascii="Times New Roman" w:hAnsi="Times New Roman"/>
          <w:b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  <w:lang w:val="kk-KZ"/>
        </w:rPr>
        <w:t>Показатели, определяющие требования по безопасности человека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Метод Делфи – один из главных методов проведения процедуры экспертной оценки. Основные особенности метода Делфи: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Анонимность.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Групповой ответ.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Обратная связь.</w:t>
      </w:r>
    </w:p>
    <w:p w:rsidR="00B37846" w:rsidRPr="0000338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20B1">
        <w:rPr>
          <w:rFonts w:ascii="Times New Roman" w:hAnsi="Times New Roman"/>
          <w:sz w:val="28"/>
          <w:szCs w:val="28"/>
        </w:rPr>
        <w:t xml:space="preserve">Метод </w:t>
      </w:r>
      <w:proofErr w:type="spellStart"/>
      <w:r w:rsidRPr="003D20B1">
        <w:rPr>
          <w:rFonts w:ascii="Times New Roman" w:hAnsi="Times New Roman"/>
          <w:sz w:val="28"/>
          <w:szCs w:val="28"/>
        </w:rPr>
        <w:t>Делфи</w:t>
      </w:r>
      <w:proofErr w:type="spellEnd"/>
      <w:r w:rsidRPr="003D20B1">
        <w:rPr>
          <w:rFonts w:ascii="Times New Roman" w:hAnsi="Times New Roman"/>
          <w:sz w:val="28"/>
          <w:szCs w:val="28"/>
        </w:rPr>
        <w:t xml:space="preserve"> характеризуется следующим: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Ответы на поставленные перед экспертом вопросы обязательно содержат количественную характеристику. Проводится несколько туров опроса. После каждого тура все опрашиваемые эксперты знакомятся с ответами других участников опроса.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Метод предельных и номинальных значений применяется, когда известны предельно допустимые значения для показателей качества продукции данного вида, определяющие требования к годной продукции. В этом случае коэффициенты весомости для разных типов средних взвешенных показателей можно рассчитать по формулам:</w:t>
      </w:r>
      <w:r w:rsidRPr="00B96B1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B96B19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) </w:t>
      </w:r>
      <m:oMath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 xml:space="preserve">арф </m:t>
            </m:r>
          </m:sub>
        </m:sSub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W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8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ср</m:t>
                </m:r>
              </m:sub>
            </m:sSub>
          </m:den>
        </m:f>
      </m:oMath>
      <w:r w:rsidRPr="00B96B19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w:r w:rsidRPr="00B96B19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гео</m:t>
            </m:r>
          </m:sub>
        </m:sSub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W</m:t>
            </m:r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lg</m:t>
            </m:r>
            <m:f>
              <m:f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8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ср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8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max</m:t>
                    </m:r>
                  </m:sub>
                </m:sSub>
              </m:den>
            </m:f>
          </m:den>
        </m:f>
      </m:oMath>
      <w:r w:rsidRPr="00B96B19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 xml:space="preserve">кв </m:t>
            </m:r>
          </m:sub>
        </m:sSub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W</m:t>
            </m:r>
          </m:num>
          <m:den>
            <m:sSubSup>
              <m:sSubSup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Q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max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-</m:t>
            </m:r>
            <m:sSubSup>
              <m:sSubSup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Q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ср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2</m:t>
                </m:r>
              </m:sup>
            </m:sSubSup>
          </m:den>
        </m:f>
      </m:oMath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kk-KZ" w:eastAsia="ru-RU"/>
        </w:rPr>
        <w:t xml:space="preserve">Методика оценивания качества должна содержать: </w:t>
      </w:r>
      <w:r w:rsidRPr="00D0363A">
        <w:rPr>
          <w:rFonts w:ascii="Times New Roman" w:hAnsi="Times New Roman"/>
          <w:b/>
          <w:noProof/>
          <w:sz w:val="28"/>
          <w:szCs w:val="28"/>
          <w:lang w:val="kk-KZ" w:eastAsia="ru-RU"/>
        </w:rPr>
        <w:t>Указание на группу потребителей.</w:t>
      </w:r>
      <w:r>
        <w:rPr>
          <w:rFonts w:ascii="Times New Roman" w:hAnsi="Times New Roman"/>
          <w:b/>
          <w:noProof/>
          <w:sz w:val="28"/>
          <w:szCs w:val="28"/>
          <w:lang w:val="kk-KZ"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val="kk-KZ" w:eastAsia="ru-RU"/>
        </w:rPr>
        <w:t>Описание ситуации оценивания.</w:t>
      </w:r>
      <w:r>
        <w:rPr>
          <w:rFonts w:ascii="Times New Roman" w:hAnsi="Times New Roman"/>
          <w:b/>
          <w:noProof/>
          <w:sz w:val="28"/>
          <w:szCs w:val="28"/>
          <w:lang w:val="kk-KZ"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val="kk-KZ" w:eastAsia="ru-RU"/>
        </w:rPr>
        <w:t>Указание на способ отбора экспертов.</w:t>
      </w:r>
    </w:p>
    <w:p w:rsidR="00B37846" w:rsidRPr="000E45D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определения значений показателей качества продукции в зависимости от источника информации</w:t>
      </w:r>
      <w:r w:rsidRPr="000E45D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Традиционный. Экспертный. Социологический.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Методы определения значений показателей качества продукции по источникам получения информации: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Традиционный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Экспертный.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Социологический.</w:t>
      </w:r>
    </w:p>
    <w:p w:rsidR="00B37846" w:rsidRDefault="00B37846" w:rsidP="00B37846">
      <w:pPr>
        <w:spacing w:after="0" w:line="240" w:lineRule="auto"/>
        <w:rPr>
          <w:rFonts w:ascii="Calibri" w:hAnsi="Calibri" w:cs="Calibri"/>
          <w:sz w:val="28"/>
        </w:rPr>
      </w:pPr>
      <w:r>
        <w:rPr>
          <w:rFonts w:ascii="Calibri" w:hAnsi="Calibri" w:cs="Calibri"/>
          <w:sz w:val="28"/>
        </w:rPr>
        <w:lastRenderedPageBreak/>
        <w:t xml:space="preserve">Методы определения значения показателей качества продукции по источникам получения информации </w:t>
      </w:r>
      <w:proofErr w:type="spellStart"/>
      <w:r>
        <w:rPr>
          <w:rFonts w:ascii="Calibri" w:hAnsi="Calibri" w:cs="Calibri"/>
          <w:sz w:val="28"/>
        </w:rPr>
        <w:t>бывают</w:t>
      </w:r>
      <w:r>
        <w:rPr>
          <w:rFonts w:ascii="Times New Roman" w:hAnsi="Times New Roman"/>
          <w:b/>
          <w:sz w:val="28"/>
        </w:rPr>
        <w:t>Экспертный</w:t>
      </w:r>
      <w:proofErr w:type="spellEnd"/>
      <w:r>
        <w:rPr>
          <w:rFonts w:ascii="Times New Roman" w:hAnsi="Times New Roman"/>
          <w:b/>
          <w:sz w:val="28"/>
        </w:rPr>
        <w:t xml:space="preserve"> Традиционный Социологический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Методы определения коэффициентов весомости:</w:t>
      </w:r>
      <w:r w:rsidRPr="00B96B19">
        <w:rPr>
          <w:rFonts w:ascii="Times New Roman" w:hAnsi="Times New Roman"/>
          <w:sz w:val="28"/>
          <w:szCs w:val="28"/>
        </w:rPr>
        <w:t xml:space="preserve"> </w:t>
      </w:r>
      <w:r w:rsidRPr="00B96B19">
        <w:rPr>
          <w:rFonts w:ascii="Times New Roman" w:hAnsi="Times New Roman"/>
          <w:b/>
          <w:sz w:val="28"/>
          <w:szCs w:val="28"/>
        </w:rPr>
        <w:t>Метод стоимостных регрессионных зависимостей. Метод предельных и номинальных значений. Метод эквивалентных соотношений.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определения параметров (коэффициентов) весомости показателей качества продукции</w:t>
      </w:r>
      <w:r w:rsidRPr="00EE178F">
        <w:rPr>
          <w:rFonts w:ascii="Times New Roman" w:hAnsi="Times New Roman"/>
          <w:sz w:val="28"/>
          <w:szCs w:val="28"/>
        </w:rPr>
        <w:t>:</w:t>
      </w:r>
      <w:r w:rsidRPr="00B96B19">
        <w:rPr>
          <w:rFonts w:ascii="Times New Roman" w:hAnsi="Times New Roman"/>
          <w:sz w:val="28"/>
          <w:szCs w:val="28"/>
        </w:rPr>
        <w:t xml:space="preserve"> </w:t>
      </w:r>
      <w:r w:rsidRPr="00B96B19">
        <w:rPr>
          <w:rFonts w:ascii="Times New Roman" w:hAnsi="Times New Roman"/>
          <w:b/>
          <w:sz w:val="28"/>
          <w:szCs w:val="28"/>
        </w:rPr>
        <w:t>Экспертный метод. Метод эквивалентных соотношений. Метод предельных и номинальных значений.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оценки технического уровня изделий (технической продукции)</w:t>
      </w:r>
      <w:r w:rsidRPr="00B15A60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Дифференциальный. Комплексный.  Интегральный.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оценки технического уровня изделий (технической продукции)</w:t>
      </w:r>
      <w:r w:rsidRPr="00B15A60">
        <w:rPr>
          <w:rFonts w:ascii="Times New Roman" w:hAnsi="Times New Roman"/>
          <w:sz w:val="28"/>
          <w:szCs w:val="28"/>
        </w:rPr>
        <w:t>:</w:t>
      </w:r>
      <w:r w:rsidRPr="00B96B19">
        <w:rPr>
          <w:rFonts w:ascii="Times New Roman" w:hAnsi="Times New Roman"/>
          <w:sz w:val="28"/>
          <w:szCs w:val="28"/>
        </w:rPr>
        <w:t xml:space="preserve"> </w:t>
      </w:r>
      <w:r w:rsidRPr="00B96B19">
        <w:rPr>
          <w:rFonts w:ascii="Times New Roman" w:hAnsi="Times New Roman"/>
          <w:b/>
          <w:sz w:val="28"/>
          <w:szCs w:val="28"/>
        </w:rPr>
        <w:t>Дифференциальный. Комплексный. Системный.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резервирования машины</w:t>
      </w:r>
      <w:r w:rsidRPr="00043884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Общий. Раздельный. Суммарный.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</w:p>
    <w:p w:rsidR="00B37846" w:rsidRPr="00572175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val="kk-KZ" w:eastAsia="ru-RU"/>
        </w:rPr>
      </w:pPr>
      <w:r>
        <w:rPr>
          <w:rFonts w:ascii="Times New Roman" w:hAnsi="Times New Roman"/>
          <w:noProof/>
          <w:sz w:val="28"/>
          <w:szCs w:val="28"/>
          <w:lang w:val="kk-KZ" w:eastAsia="ru-RU"/>
        </w:rPr>
        <w:t>На выбор принципа отбора экспертов могут влиять:</w:t>
      </w:r>
      <w:r w:rsidRPr="00572175">
        <w:rPr>
          <w:rFonts w:ascii="Times New Roman" w:hAnsi="Times New Roman"/>
          <w:b/>
          <w:noProof/>
          <w:sz w:val="28"/>
          <w:szCs w:val="28"/>
          <w:lang w:val="kk-KZ" w:eastAsia="ru-RU"/>
        </w:rPr>
        <w:t xml:space="preserve"> Финансовые и временные ограничения.</w:t>
      </w:r>
      <w:r w:rsidRPr="00572175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572175">
        <w:rPr>
          <w:rFonts w:ascii="Times New Roman" w:hAnsi="Times New Roman"/>
          <w:b/>
          <w:noProof/>
          <w:sz w:val="28"/>
          <w:szCs w:val="28"/>
          <w:lang w:val="kk-KZ" w:eastAsia="ru-RU"/>
        </w:rPr>
        <w:t>Структура формируемой экспертной группы.</w:t>
      </w:r>
      <w:r w:rsidRPr="00E4792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572175">
        <w:rPr>
          <w:rFonts w:ascii="Times New Roman" w:hAnsi="Times New Roman"/>
          <w:b/>
          <w:noProof/>
          <w:sz w:val="28"/>
          <w:szCs w:val="28"/>
          <w:lang w:val="kk-KZ" w:eastAsia="ru-RU"/>
        </w:rPr>
        <w:t>Планируемый способ работы экспертной группы.</w:t>
      </w:r>
    </w:p>
    <w:p w:rsidR="00B37846" w:rsidRPr="00760DA2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Наиболее существенные технико-экономические показатели, характеризующие конкурентоспособность продукции</w:t>
      </w:r>
      <w:r w:rsidRPr="00760DA2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Полная цена потребления. Безотказность используемой технологии.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Безотказность эксплуатации техники.</w:t>
      </w:r>
    </w:p>
    <w:p w:rsidR="00B37846" w:rsidRPr="00786ED4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Негативные показатели качества при оценке дифференциальным методом</w:t>
      </w:r>
      <w:r w:rsidRPr="00786ED4">
        <w:rPr>
          <w:rFonts w:ascii="Times New Roman" w:hAnsi="Times New Roman"/>
          <w:sz w:val="28"/>
          <w:szCs w:val="28"/>
        </w:rPr>
        <w:t xml:space="preserve"> </w:t>
      </w:r>
      <w:r w:rsidRPr="00786ED4">
        <w:rPr>
          <w:rFonts w:ascii="Times New Roman" w:hAnsi="Times New Roman"/>
          <w:b/>
          <w:sz w:val="28"/>
          <w:szCs w:val="28"/>
        </w:rPr>
        <w:t>Потребление топлива Масса Зольность угля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Несуществующие группы промышленной продукции: </w:t>
      </w:r>
      <w:r w:rsidRPr="001D09A7">
        <w:rPr>
          <w:rFonts w:ascii="Times New Roman" w:hAnsi="Times New Roman"/>
          <w:b/>
          <w:sz w:val="28"/>
          <w:szCs w:val="28"/>
        </w:rPr>
        <w:t>Материалы и продукты на утилизацию.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Товары народного потребления.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Бракованные изделия.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Номенклатура показателей качества бывает </w:t>
      </w:r>
      <w:r>
        <w:rPr>
          <w:rFonts w:ascii="Times New Roman" w:hAnsi="Times New Roman"/>
          <w:b/>
          <w:sz w:val="28"/>
        </w:rPr>
        <w:t>Типовой Развернутой Конкретной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 xml:space="preserve">Нуль шкалы имеют </w:t>
      </w:r>
      <w:r w:rsidRPr="0000338F">
        <w:rPr>
          <w:rFonts w:ascii="Times New Roman" w:hAnsi="Times New Roman"/>
          <w:b/>
          <w:sz w:val="28"/>
          <w:szCs w:val="28"/>
        </w:rPr>
        <w:t xml:space="preserve">Измерение количества объектов Шкала температур по Кельвину Шкала температур по </w:t>
      </w:r>
      <w:proofErr w:type="spellStart"/>
      <w:r w:rsidRPr="0000338F">
        <w:rPr>
          <w:rFonts w:ascii="Times New Roman" w:hAnsi="Times New Roman"/>
          <w:b/>
          <w:sz w:val="28"/>
          <w:szCs w:val="28"/>
        </w:rPr>
        <w:t>Ронкину</w:t>
      </w:r>
      <w:proofErr w:type="spellEnd"/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Обобщающие</w:t>
      </w:r>
      <w:r w:rsidRPr="00A77F09">
        <w:rPr>
          <w:rFonts w:ascii="Times New Roman" w:hAnsi="Times New Roman"/>
          <w:sz w:val="28"/>
          <w:szCs w:val="28"/>
        </w:rPr>
        <w:t xml:space="preserve"> показатели </w:t>
      </w:r>
      <w:r>
        <w:rPr>
          <w:rFonts w:ascii="Times New Roman" w:hAnsi="Times New Roman"/>
          <w:sz w:val="28"/>
          <w:szCs w:val="28"/>
        </w:rPr>
        <w:t xml:space="preserve">уровня </w:t>
      </w:r>
      <w:r w:rsidRPr="00A77F09">
        <w:rPr>
          <w:rFonts w:ascii="Times New Roman" w:hAnsi="Times New Roman"/>
          <w:sz w:val="28"/>
          <w:szCs w:val="28"/>
        </w:rPr>
        <w:t>качества технических изделий:</w:t>
      </w:r>
      <w:r w:rsidRPr="001D09A7">
        <w:rPr>
          <w:rFonts w:ascii="Times New Roman" w:hAnsi="Times New Roman"/>
          <w:b/>
          <w:sz w:val="28"/>
          <w:szCs w:val="28"/>
        </w:rPr>
        <w:t xml:space="preserve"> Показатели стандартизации.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Унификации.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Патентно-правовые.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Обобщенные показатели технологичности:</w:t>
      </w:r>
      <w:r w:rsidRPr="001D09A7">
        <w:rPr>
          <w:rFonts w:ascii="Times New Roman" w:hAnsi="Times New Roman"/>
          <w:b/>
          <w:sz w:val="28"/>
          <w:szCs w:val="28"/>
        </w:rPr>
        <w:t xml:space="preserve"> Трудоемкость изготовления. Материалоемкость изготовления.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Энергоемкость изготовления.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Обобщенный комплексный показатель качества труда включает:</w:t>
      </w:r>
      <w:r w:rsidRPr="000A3C56">
        <w:rPr>
          <w:rFonts w:ascii="Times New Roman" w:hAnsi="Times New Roman"/>
          <w:b/>
          <w:sz w:val="28"/>
          <w:szCs w:val="28"/>
        </w:rPr>
        <w:t xml:space="preserve"> Уровень загруженности работника. Структура затрат рабочего времени. Разряд, квалификационный уровень.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квалиметрия включает:</w:t>
      </w:r>
      <w:r w:rsidRPr="002C49E9">
        <w:rPr>
          <w:rFonts w:ascii="Times New Roman" w:hAnsi="Times New Roman"/>
          <w:b/>
          <w:sz w:val="28"/>
          <w:szCs w:val="28"/>
        </w:rPr>
        <w:t xml:space="preserve"> Систему понятий.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Теорию оценивания. Квалиметрию процессов.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Оперативные управленческие функции управления качеством</w:t>
      </w:r>
      <w:r w:rsidRPr="00B15A60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Функция прогнозирования. Планирование качества. Нормирование показателей качества.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 xml:space="preserve">Описание ситуации оценивания включает определение: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Групп потребителей.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Однородной группы объектов.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Цели оценивания.</w:t>
      </w:r>
    </w:p>
    <w:p w:rsidR="00B37846" w:rsidRPr="00DF048F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val="kk-KZ" w:eastAsia="ru-RU"/>
        </w:rPr>
      </w:pPr>
      <w:r>
        <w:rPr>
          <w:rFonts w:ascii="Times New Roman" w:hAnsi="Times New Roman"/>
          <w:noProof/>
          <w:sz w:val="28"/>
          <w:szCs w:val="28"/>
          <w:lang w:val="kk-KZ" w:eastAsia="ru-RU"/>
        </w:rPr>
        <w:t>Оптимизация показателей качества продукции включает:</w:t>
      </w:r>
      <w:r w:rsidRPr="00DF048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>Всесторонний анализ условий эксплуатации продукции. Обоснование выбора критерия оптимизации. Экономико-математическая модель.</w:t>
      </w:r>
    </w:p>
    <w:p w:rsidR="00B37846" w:rsidRPr="00FB093B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Органолептический метод определения показателей качества применяется при невозможности или нецелесообразности применения 3-х методов.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Измерительный.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Регистрационный. Расчетный.</w:t>
      </w:r>
    </w:p>
    <w:p w:rsidR="00B37846" w:rsidRPr="0000338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виды шкал: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Шкала порядка Шкала интервалов. Шкала отношений.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задачи планирования уровня качества продукции</w:t>
      </w:r>
      <w:r w:rsidRPr="006A16F0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Снижение трудоемкости изготовления изделий. Снижение ресурсоемкости изготовления изделий. Своевременная модернизация устаревших изделий.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методы проведения процедуры экспертной оценки: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 xml:space="preserve">Метод круглого стола.  </w:t>
      </w:r>
      <w:r w:rsidRPr="0000338F">
        <w:rPr>
          <w:rFonts w:ascii="Times New Roman" w:hAnsi="Times New Roman"/>
          <w:b/>
          <w:sz w:val="28"/>
          <w:szCs w:val="28"/>
          <w:lang w:val="kk-KZ"/>
        </w:rPr>
        <w:t>Метод «мозговой атаки»</w:t>
      </w:r>
      <w:r w:rsidRPr="0000338F">
        <w:rPr>
          <w:rFonts w:ascii="Times New Roman" w:hAnsi="Times New Roman"/>
          <w:b/>
          <w:sz w:val="28"/>
          <w:szCs w:val="28"/>
        </w:rPr>
        <w:t xml:space="preserve">.Метод </w:t>
      </w:r>
      <w:proofErr w:type="spellStart"/>
      <w:r w:rsidRPr="0000338F">
        <w:rPr>
          <w:rFonts w:ascii="Times New Roman" w:hAnsi="Times New Roman"/>
          <w:b/>
          <w:sz w:val="28"/>
          <w:szCs w:val="28"/>
        </w:rPr>
        <w:t>Делфи</w:t>
      </w:r>
      <w:proofErr w:type="spellEnd"/>
      <w:r w:rsidRPr="0000338F">
        <w:rPr>
          <w:rFonts w:ascii="Times New Roman" w:hAnsi="Times New Roman"/>
          <w:b/>
          <w:sz w:val="28"/>
          <w:szCs w:val="28"/>
        </w:rPr>
        <w:t>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методы реализации подходов исследовательского и нормативного прогнозирования</w:t>
      </w:r>
      <w:r w:rsidRPr="00B11BD9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Экстраполяция. Многофакторное прогнозирование. Экспертный.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принципы системы БИП</w:t>
      </w:r>
      <w:r w:rsidRPr="007343FB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Строгое соблюдение технологической дисциплины. Полная ответственность непосредственного исполнителя за качество изготавливаемой им продукции. Полный контроль качества изделий изготовителем до предъявления продукции службе контроля.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принципы системы КАНАРСПИ</w:t>
      </w:r>
      <w:r w:rsidRPr="007343FB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Качество.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Надежность. Ресурс с первых изделий.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7F99">
        <w:rPr>
          <w:rFonts w:ascii="Times New Roman" w:hAnsi="Times New Roman"/>
          <w:sz w:val="28"/>
          <w:szCs w:val="28"/>
        </w:rPr>
        <w:t xml:space="preserve">Основные принципы системы </w:t>
      </w:r>
      <w:r>
        <w:rPr>
          <w:rFonts w:ascii="Times New Roman" w:hAnsi="Times New Roman"/>
          <w:sz w:val="28"/>
          <w:szCs w:val="28"/>
        </w:rPr>
        <w:t>КС УКП</w:t>
      </w:r>
      <w:r w:rsidRPr="00E87F99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Планирование повышения качества продукции. Прогнозирование потребностей технического условия и качества продукции. Аттестация продукции.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</w:t>
      </w:r>
      <w:r w:rsidRPr="004D5A25">
        <w:rPr>
          <w:rFonts w:ascii="Times New Roman" w:hAnsi="Times New Roman"/>
          <w:sz w:val="28"/>
          <w:szCs w:val="28"/>
        </w:rPr>
        <w:t xml:space="preserve">ные факторы группы, </w:t>
      </w:r>
      <w:r>
        <w:rPr>
          <w:rFonts w:ascii="Times New Roman" w:hAnsi="Times New Roman"/>
          <w:sz w:val="28"/>
          <w:szCs w:val="28"/>
        </w:rPr>
        <w:t>связанные с внешней средой</w:t>
      </w:r>
      <w:r w:rsidRPr="004D5A25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Смазка. Газовая среда. Наличие абразивных частиц на поверхности трения.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A25">
        <w:rPr>
          <w:rFonts w:ascii="Times New Roman" w:hAnsi="Times New Roman"/>
          <w:sz w:val="28"/>
          <w:szCs w:val="28"/>
        </w:rPr>
        <w:t>Основные факторы группы, связанные с</w:t>
      </w:r>
      <w:r>
        <w:rPr>
          <w:rFonts w:ascii="Times New Roman" w:hAnsi="Times New Roman"/>
          <w:sz w:val="28"/>
          <w:szCs w:val="28"/>
        </w:rPr>
        <w:t>о свойствами трущихся тел:</w:t>
      </w:r>
      <w:r w:rsidRPr="004D5A25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Механические свойства трущихся материалов. Теплоустойчивость материала детали. Способность металлического материала взаимодействовать со смазкой.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Основными показателями для оценки уровня стандартизации и унификации являются </w:t>
      </w:r>
      <w:proofErr w:type="spellStart"/>
      <w:r>
        <w:rPr>
          <w:rFonts w:ascii="Times New Roman" w:hAnsi="Times New Roman"/>
          <w:sz w:val="28"/>
        </w:rPr>
        <w:t>следующие:</w:t>
      </w:r>
      <w:r>
        <w:rPr>
          <w:rFonts w:ascii="Times New Roman" w:hAnsi="Times New Roman"/>
          <w:b/>
          <w:sz w:val="28"/>
        </w:rPr>
        <w:t>Коэффициент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унификации.Коэффициент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применяемости.Коэффициент</w:t>
      </w:r>
      <w:proofErr w:type="spellEnd"/>
      <w:r>
        <w:rPr>
          <w:rFonts w:ascii="Times New Roman" w:hAnsi="Times New Roman"/>
          <w:b/>
          <w:sz w:val="28"/>
        </w:rPr>
        <w:t xml:space="preserve"> повторяемости.</w:t>
      </w:r>
    </w:p>
    <w:p w:rsidR="00B37846" w:rsidRPr="00D1554C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Отказы, характеризующие показатели надежности, по характеру возникновения</w:t>
      </w:r>
      <w:r w:rsidRPr="00D1554C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Внезапные.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Периодические.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Постепенные.</w:t>
      </w:r>
    </w:p>
    <w:p w:rsidR="00B37846" w:rsidRPr="00D0363A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Ошибки при проведении экспертизы и вынесения решения по оценке: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Стремление учесть многокритериальность.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Конформизм или конъюктурность экспертов.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Организация информационного взаимодействия.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</w:p>
    <w:p w:rsidR="00B37846" w:rsidRPr="00DF048F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>Параллельность – одновременное выполнение составных частей производственных процессов (ПП) при изготовлении совокупности изделий одного или нескольких наименований. Параллельность ПП проявляется в следующих основных формах:</w:t>
      </w:r>
      <w:r w:rsidRPr="00DF048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>Многоинструментальная обработка деталей. Многопредметная обработка одновременно нескольких деталей. Одновременное выполнение нескольких операций над деталями.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Периоды износа</w:t>
      </w:r>
      <w:r w:rsidRPr="00192731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Начальный. Установившийся. Ускоренный.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источнику </w:t>
      </w:r>
      <w:r w:rsidRPr="00CC6F3F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 xml:space="preserve">и о значениях некоторых важных числовых характеристик, определяемых в процессе оценивания  качества, методы </w:t>
      </w:r>
      <w:r w:rsidRPr="00CC6F3F">
        <w:rPr>
          <w:rFonts w:ascii="Times New Roman" w:hAnsi="Times New Roman"/>
          <w:sz w:val="28"/>
          <w:szCs w:val="28"/>
        </w:rPr>
        <w:t>квали</w:t>
      </w:r>
      <w:r>
        <w:rPr>
          <w:rFonts w:ascii="Times New Roman" w:hAnsi="Times New Roman"/>
          <w:sz w:val="28"/>
          <w:szCs w:val="28"/>
        </w:rPr>
        <w:t xml:space="preserve">метрии классифицируются на следующие три </w:t>
      </w:r>
      <w:r w:rsidRPr="00CC6F3F">
        <w:rPr>
          <w:rFonts w:ascii="Times New Roman" w:hAnsi="Times New Roman"/>
          <w:sz w:val="28"/>
          <w:szCs w:val="28"/>
        </w:rPr>
        <w:t>группы методов: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Экспертные методы.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Неэкспертные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 xml:space="preserve"> методы.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Смешанные методы.</w:t>
      </w:r>
    </w:p>
    <w:p w:rsidR="00B37846" w:rsidRPr="00F31CAC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CAC">
        <w:rPr>
          <w:rFonts w:ascii="Times New Roman" w:hAnsi="Times New Roman"/>
          <w:sz w:val="28"/>
          <w:szCs w:val="28"/>
        </w:rPr>
        <w:t>По области применения продукция делится на:</w:t>
      </w:r>
      <w:r w:rsidRPr="000A3C56">
        <w:rPr>
          <w:rFonts w:ascii="Times New Roman" w:hAnsi="Times New Roman"/>
          <w:b/>
          <w:sz w:val="28"/>
          <w:szCs w:val="28"/>
        </w:rPr>
        <w:t xml:space="preserve"> Продукцию производственно-технического назначения. Товары народного потребления. Продукцию социального назначения.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форме представления и стадии определения значений показатели качества продукции делятся: </w:t>
      </w:r>
      <w:r>
        <w:rPr>
          <w:rFonts w:ascii="Times New Roman" w:hAnsi="Times New Roman"/>
          <w:b/>
          <w:sz w:val="28"/>
        </w:rPr>
        <w:t>Производственно-технологические Прогнозные Проектные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По характеру возникновения отказы могут </w:t>
      </w:r>
      <w:proofErr w:type="spellStart"/>
      <w:r>
        <w:rPr>
          <w:rFonts w:ascii="Times New Roman" w:hAnsi="Times New Roman"/>
          <w:sz w:val="28"/>
        </w:rPr>
        <w:t>быть:</w:t>
      </w:r>
      <w:r>
        <w:rPr>
          <w:rFonts w:ascii="Times New Roman" w:hAnsi="Times New Roman"/>
          <w:b/>
          <w:sz w:val="28"/>
        </w:rPr>
        <w:t>Внезапными.Постепенными.Периодическими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характеру процесса выработки экспертной информации экспертные методы бывают: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Метод генерирования идей. Метод свободной дискуссии</w:t>
      </w:r>
      <w:r w:rsidRPr="00E47926">
        <w:rPr>
          <w:rFonts w:ascii="Times New Roman" w:hAnsi="Times New Roman"/>
          <w:b/>
          <w:sz w:val="28"/>
          <w:szCs w:val="28"/>
        </w:rPr>
        <w:t xml:space="preserve">  </w:t>
      </w:r>
      <w:r w:rsidRPr="0000338F">
        <w:rPr>
          <w:rFonts w:ascii="Times New Roman" w:hAnsi="Times New Roman"/>
          <w:b/>
          <w:sz w:val="28"/>
          <w:szCs w:val="28"/>
        </w:rPr>
        <w:t>Метод анкетирования.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По характеру процесса выработки экспертной информации экспертный метод оценки качества продукции делятся на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Метод анкетирования Метод генерирования идей  Метод свободной дискуссии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экономическим условиям потребления конкурентоспособность продукции характеризуется большим количеством технико-экономических показателей, из которых наиболее существенные </w:t>
      </w:r>
      <w:proofErr w:type="spellStart"/>
      <w:r>
        <w:rPr>
          <w:rFonts w:ascii="Times New Roman" w:hAnsi="Times New Roman"/>
          <w:sz w:val="28"/>
        </w:rPr>
        <w:t>следующие:</w:t>
      </w:r>
      <w:r>
        <w:rPr>
          <w:rFonts w:ascii="Times New Roman" w:hAnsi="Times New Roman"/>
          <w:b/>
          <w:sz w:val="28"/>
        </w:rPr>
        <w:t>Полная</w:t>
      </w:r>
      <w:proofErr w:type="spellEnd"/>
      <w:r>
        <w:rPr>
          <w:rFonts w:ascii="Times New Roman" w:hAnsi="Times New Roman"/>
          <w:b/>
          <w:sz w:val="28"/>
        </w:rPr>
        <w:t xml:space="preserve"> цена </w:t>
      </w:r>
      <w:proofErr w:type="spellStart"/>
      <w:r>
        <w:rPr>
          <w:rFonts w:ascii="Times New Roman" w:hAnsi="Times New Roman"/>
          <w:b/>
          <w:sz w:val="28"/>
        </w:rPr>
        <w:t>потребления.Периодичность</w:t>
      </w:r>
      <w:proofErr w:type="spellEnd"/>
      <w:r>
        <w:rPr>
          <w:rFonts w:ascii="Times New Roman" w:hAnsi="Times New Roman"/>
          <w:b/>
          <w:sz w:val="28"/>
        </w:rPr>
        <w:t xml:space="preserve"> и стоимость ремонтов. Безотказность используемой технологии.</w:t>
      </w:r>
    </w:p>
    <w:p w:rsidR="00B37846" w:rsidRPr="00E6016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Подгруппа</w:t>
      </w:r>
      <w:r w:rsidRPr="00E6016F">
        <w:rPr>
          <w:rFonts w:ascii="Times New Roman" w:hAnsi="Times New Roman"/>
          <w:sz w:val="28"/>
          <w:szCs w:val="28"/>
        </w:rPr>
        <w:t xml:space="preserve"> показателей </w:t>
      </w:r>
      <w:r>
        <w:rPr>
          <w:rFonts w:ascii="Times New Roman" w:hAnsi="Times New Roman"/>
          <w:sz w:val="28"/>
          <w:szCs w:val="28"/>
        </w:rPr>
        <w:t>долговечности, характеризующая</w:t>
      </w:r>
      <w:r w:rsidRPr="00234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показатели надежности</w:t>
      </w:r>
      <w:r w:rsidRPr="00E6016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Средний ресурс.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Средний срок службы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6B4D05">
        <w:rPr>
          <w:rFonts w:ascii="Times New Roman" w:hAnsi="Times New Roman"/>
          <w:b/>
          <w:sz w:val="28"/>
          <w:szCs w:val="28"/>
        </w:rPr>
        <w:t>Установленный срок службы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37846" w:rsidRPr="000F3BE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Подгруппа</w:t>
      </w:r>
      <w:r w:rsidRPr="000F3BE7">
        <w:rPr>
          <w:rFonts w:ascii="Times New Roman" w:hAnsi="Times New Roman"/>
          <w:sz w:val="28"/>
          <w:szCs w:val="28"/>
        </w:rPr>
        <w:t xml:space="preserve"> показателей </w:t>
      </w:r>
      <w:proofErr w:type="spellStart"/>
      <w:r w:rsidRPr="000F3BE7">
        <w:rPr>
          <w:rFonts w:ascii="Times New Roman" w:hAnsi="Times New Roman"/>
          <w:sz w:val="28"/>
          <w:szCs w:val="28"/>
        </w:rPr>
        <w:t>сохраняемости</w:t>
      </w:r>
      <w:proofErr w:type="spellEnd"/>
      <w:r>
        <w:rPr>
          <w:rFonts w:ascii="Times New Roman" w:hAnsi="Times New Roman"/>
          <w:sz w:val="28"/>
          <w:szCs w:val="28"/>
        </w:rPr>
        <w:t>, характеризующая</w:t>
      </w:r>
      <w:r w:rsidRPr="00234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показатели надежности</w:t>
      </w:r>
      <w:r w:rsidRPr="000F3BE7">
        <w:rPr>
          <w:rFonts w:ascii="Times New Roman" w:hAnsi="Times New Roman"/>
          <w:sz w:val="28"/>
          <w:szCs w:val="28"/>
        </w:rPr>
        <w:t>:</w:t>
      </w:r>
      <w:r w:rsidRPr="006B4D05">
        <w:rPr>
          <w:rFonts w:ascii="Times New Roman" w:hAnsi="Times New Roman"/>
          <w:b/>
          <w:sz w:val="28"/>
          <w:szCs w:val="28"/>
        </w:rPr>
        <w:t xml:space="preserve"> Средний срок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сохраняемости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 xml:space="preserve">Гамма-процентный срок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сохраняемости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Назначенный срок хранения.</w:t>
      </w:r>
    </w:p>
    <w:p w:rsidR="00B37846" w:rsidRPr="000D7B1E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Подгруппы показателей качества, характеризующие группу показателей назначения</w:t>
      </w:r>
      <w:r w:rsidRPr="000D7B1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Классификационные. Функциональные. Конструктивные.</w:t>
      </w:r>
    </w:p>
    <w:p w:rsidR="00B37846" w:rsidRPr="006B4D05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432C">
        <w:rPr>
          <w:rFonts w:ascii="Times New Roman" w:hAnsi="Times New Roman"/>
          <w:sz w:val="28"/>
          <w:szCs w:val="28"/>
        </w:rPr>
        <w:t xml:space="preserve">Подгруппы показателей качества, характеризующие группу показателей </w:t>
      </w:r>
      <w:r>
        <w:rPr>
          <w:rFonts w:ascii="Times New Roman" w:hAnsi="Times New Roman"/>
          <w:sz w:val="28"/>
          <w:szCs w:val="28"/>
        </w:rPr>
        <w:t>надежности</w:t>
      </w:r>
      <w:r w:rsidRPr="00ED432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 xml:space="preserve">Безотказности.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Долговечности.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Сохраняемости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>.</w:t>
      </w:r>
    </w:p>
    <w:p w:rsidR="00B37846" w:rsidRPr="000A3C5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4938">
        <w:rPr>
          <w:rFonts w:ascii="Times New Roman" w:hAnsi="Times New Roman"/>
          <w:bCs/>
          <w:sz w:val="28"/>
          <w:szCs w:val="28"/>
        </w:rPr>
        <w:t>Показатели безопасности:</w:t>
      </w:r>
      <w:r w:rsidRPr="000A3C56">
        <w:rPr>
          <w:rFonts w:ascii="Times New Roman" w:hAnsi="Times New Roman"/>
          <w:b/>
          <w:sz w:val="28"/>
          <w:szCs w:val="28"/>
        </w:rPr>
        <w:t xml:space="preserve"> Вероятность безопасной работы человека в течение определенного времени. Время срабатывания защитных устройств. Сопротивление изоляции токоведущих частей.</w:t>
      </w:r>
    </w:p>
    <w:p w:rsidR="00B37846" w:rsidRPr="00DD15C3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Показатели безопасности:</w:t>
      </w:r>
      <w:r w:rsidRPr="001D09A7">
        <w:rPr>
          <w:rFonts w:ascii="Times New Roman" w:hAnsi="Times New Roman"/>
          <w:b/>
          <w:sz w:val="28"/>
          <w:szCs w:val="28"/>
        </w:rPr>
        <w:t xml:space="preserve"> Коэффициент безопасности. Время срабатывания сигнализации. Вероятность безопасной работы человека в течение определенного времен.</w:t>
      </w:r>
    </w:p>
    <w:p w:rsidR="00B37846" w:rsidRPr="000A3C5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0E32">
        <w:rPr>
          <w:rFonts w:ascii="Times New Roman" w:hAnsi="Times New Roman"/>
          <w:sz w:val="28"/>
          <w:szCs w:val="28"/>
        </w:rPr>
        <w:t>Показатели безотказности</w:t>
      </w:r>
      <w:r>
        <w:rPr>
          <w:rFonts w:ascii="Times New Roman" w:hAnsi="Times New Roman"/>
          <w:sz w:val="28"/>
          <w:szCs w:val="28"/>
        </w:rPr>
        <w:t>:</w:t>
      </w:r>
      <w:r w:rsidRPr="000A3C56">
        <w:rPr>
          <w:rFonts w:ascii="Times New Roman" w:hAnsi="Times New Roman"/>
          <w:b/>
          <w:sz w:val="28"/>
          <w:szCs w:val="28"/>
        </w:rPr>
        <w:t xml:space="preserve"> Вероятность безотказной работы. Интенсивность отказов. Средняя наработка на </w:t>
      </w:r>
      <w:proofErr w:type="spellStart"/>
      <w:r w:rsidRPr="000A3C56">
        <w:rPr>
          <w:rFonts w:ascii="Times New Roman" w:hAnsi="Times New Roman"/>
          <w:b/>
          <w:sz w:val="28"/>
          <w:szCs w:val="28"/>
        </w:rPr>
        <w:t>отказ.</w:t>
      </w:r>
      <w:r>
        <w:rPr>
          <w:rFonts w:ascii="Times New Roman" w:hAnsi="Times New Roman"/>
          <w:b/>
          <w:sz w:val="28"/>
          <w:szCs w:val="28"/>
        </w:rPr>
        <w:t>ф</w:t>
      </w:r>
      <w:proofErr w:type="spellEnd"/>
    </w:p>
    <w:p w:rsidR="00B37846" w:rsidRPr="005408C9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8C9">
        <w:rPr>
          <w:rFonts w:ascii="Times New Roman" w:hAnsi="Times New Roman"/>
          <w:sz w:val="28"/>
          <w:szCs w:val="28"/>
        </w:rPr>
        <w:t>Показатели качества жизни (общества, коллектива, человека):</w:t>
      </w:r>
      <w:r w:rsidRPr="000A3C56">
        <w:rPr>
          <w:rFonts w:ascii="Times New Roman" w:hAnsi="Times New Roman"/>
          <w:b/>
          <w:sz w:val="28"/>
          <w:szCs w:val="28"/>
        </w:rPr>
        <w:t xml:space="preserve"> Материальный. Социальный. Духовный.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Показатели качества не применимые ко 2 группе – материалы и продукты – в классификации промышленной продукции </w:t>
      </w:r>
      <w:r>
        <w:rPr>
          <w:rFonts w:ascii="Times New Roman" w:hAnsi="Times New Roman"/>
          <w:b/>
          <w:sz w:val="28"/>
        </w:rPr>
        <w:t>Показатели долговечности Показатели транспортабельности Показатели ремонтопригодности</w:t>
      </w:r>
    </w:p>
    <w:p w:rsidR="00B37846" w:rsidRPr="00B33EBD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качества, не характеризующиеся функциональной и технической эффективностью:</w:t>
      </w:r>
      <w:r w:rsidRPr="001D09A7">
        <w:rPr>
          <w:rFonts w:ascii="Times New Roman" w:hAnsi="Times New Roman"/>
          <w:b/>
          <w:sz w:val="28"/>
          <w:szCs w:val="28"/>
        </w:rPr>
        <w:t xml:space="preserve"> Коэффициент применяемости.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Коэффициент повторяемости.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Коэффициент взаимной унификации для групп изделий.</w:t>
      </w:r>
    </w:p>
    <w:p w:rsidR="00B37846" w:rsidRPr="00A07D4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Показатели качества, характеризующие качество работы участка (показатель эффективности, показатель качества работы, показатель количества изготовленной продукции)</w:t>
      </w:r>
      <w:r w:rsidRPr="00FC6337">
        <w:rPr>
          <w:rFonts w:ascii="Times New Roman" w:hAnsi="Times New Roman"/>
          <w:position w:val="-12"/>
          <w:sz w:val="28"/>
          <w:szCs w:val="28"/>
        </w:rPr>
        <w:t xml:space="preserve"> </w:t>
      </w:r>
      <w:r w:rsidRPr="00A07D4F">
        <w:rPr>
          <w:rFonts w:ascii="Times New Roman" w:hAnsi="Times New Roman"/>
          <w:position w:val="-12"/>
          <w:sz w:val="28"/>
          <w:szCs w:val="28"/>
          <w:lang w:val="en-US"/>
        </w:rPr>
        <w:object w:dxaOrig="1120" w:dyaOrig="360">
          <v:shape id="_x0000_i1043" type="#_x0000_t75" style="width:56.25pt;height:18pt" o:ole="">
            <v:imagedata r:id="rId42" o:title=""/>
          </v:shape>
          <o:OLEObject Type="Embed" ProgID="Equation.3" ShapeID="_x0000_i1043" DrawAspect="Content" ObjectID="_1476195171" r:id="rId43"/>
        </w:object>
      </w:r>
      <w:r w:rsidRPr="00A07D4F">
        <w:rPr>
          <w:rFonts w:ascii="Times New Roman" w:hAnsi="Times New Roman"/>
          <w:position w:val="-12"/>
          <w:sz w:val="28"/>
          <w:szCs w:val="28"/>
        </w:rPr>
        <w:object w:dxaOrig="1620" w:dyaOrig="360">
          <v:shape id="_x0000_i1044" type="#_x0000_t75" style="width:80.25pt;height:17.25pt" o:ole="">
            <v:imagedata r:id="rId44" o:title=""/>
          </v:shape>
          <o:OLEObject Type="Embed" ProgID="Equation.3" ShapeID="_x0000_i1044" DrawAspect="Content" ObjectID="_1476195172" r:id="rId45"/>
        </w:object>
      </w:r>
      <w:r w:rsidRPr="00A07D4F">
        <w:rPr>
          <w:rFonts w:ascii="Times New Roman" w:hAnsi="Times New Roman"/>
          <w:position w:val="-32"/>
          <w:sz w:val="28"/>
          <w:szCs w:val="28"/>
          <w:lang w:val="en-US"/>
        </w:rPr>
        <w:object w:dxaOrig="999" w:dyaOrig="700">
          <v:shape id="_x0000_i1045" type="#_x0000_t75" style="width:50.25pt;height:35.25pt" o:ole="" fillcolor="window">
            <v:imagedata r:id="rId46" o:title=""/>
          </v:shape>
          <o:OLEObject Type="Embed" ProgID="Equation.3" ShapeID="_x0000_i1045" DrawAspect="Content" ObjectID="_1476195173" r:id="rId47"/>
        </w:object>
      </w:r>
    </w:p>
    <w:p w:rsidR="00B37846" w:rsidRPr="002C49E9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F5643">
        <w:rPr>
          <w:rFonts w:ascii="Times New Roman" w:hAnsi="Times New Roman"/>
          <w:sz w:val="28"/>
          <w:szCs w:val="28"/>
        </w:rPr>
        <w:t>Показатели назначения включают:</w:t>
      </w:r>
      <w:r w:rsidRPr="002C49E9">
        <w:rPr>
          <w:rFonts w:ascii="Times New Roman" w:hAnsi="Times New Roman"/>
          <w:b/>
          <w:sz w:val="28"/>
          <w:szCs w:val="28"/>
        </w:rPr>
        <w:t xml:space="preserve"> Конструктивные показатели. Показатели структуры и состава.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Показатели ремонтопригодности.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Показатели назначения грузового автомобиля из предложенных вариантов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Грузоподъемность Скорость Мощность двигателя</w:t>
      </w:r>
    </w:p>
    <w:p w:rsidR="00B37846" w:rsidRPr="00BD6390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производственной технологичности</w:t>
      </w:r>
      <w:r w:rsidRPr="00BD6390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Структурная трудоемкость.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Суммарная материалоемкость.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Коэффициент использования материала.</w:t>
      </w:r>
    </w:p>
    <w:p w:rsidR="00B37846" w:rsidRPr="00ED432C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</w:t>
      </w:r>
      <w:r w:rsidRPr="00ED432C">
        <w:rPr>
          <w:rFonts w:ascii="Times New Roman" w:hAnsi="Times New Roman"/>
          <w:sz w:val="28"/>
          <w:szCs w:val="28"/>
        </w:rPr>
        <w:t>состава и структуры</w:t>
      </w:r>
      <w:r>
        <w:rPr>
          <w:rFonts w:ascii="Times New Roman" w:hAnsi="Times New Roman"/>
          <w:sz w:val="28"/>
          <w:szCs w:val="28"/>
        </w:rPr>
        <w:t>,</w:t>
      </w:r>
      <w:r w:rsidRPr="00234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характеризующие показатели назначения: </w:t>
      </w:r>
      <w:r w:rsidRPr="006B4D05">
        <w:rPr>
          <w:rFonts w:ascii="Times New Roman" w:hAnsi="Times New Roman"/>
          <w:b/>
          <w:sz w:val="28"/>
          <w:szCs w:val="28"/>
        </w:rPr>
        <w:t>Процентное содержание легирующих добавок в стали.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Процентное содержание серы, золы в коксе.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Концентрация примесей в кислотах.</w:t>
      </w:r>
    </w:p>
    <w:p w:rsidR="00B37846" w:rsidRPr="000A3C5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333F">
        <w:rPr>
          <w:rFonts w:ascii="Times New Roman" w:hAnsi="Times New Roman"/>
          <w:sz w:val="28"/>
          <w:szCs w:val="28"/>
        </w:rPr>
        <w:t xml:space="preserve">Показатели </w:t>
      </w:r>
      <w:proofErr w:type="spellStart"/>
      <w:r w:rsidRPr="002A333F">
        <w:rPr>
          <w:rFonts w:ascii="Times New Roman" w:hAnsi="Times New Roman"/>
          <w:iCs/>
          <w:sz w:val="28"/>
          <w:szCs w:val="28"/>
        </w:rPr>
        <w:t>сохраняемости</w:t>
      </w:r>
      <w:proofErr w:type="spellEnd"/>
      <w:r w:rsidRPr="002A333F">
        <w:rPr>
          <w:rFonts w:ascii="Times New Roman" w:hAnsi="Times New Roman"/>
          <w:iCs/>
          <w:sz w:val="28"/>
          <w:szCs w:val="28"/>
        </w:rPr>
        <w:t>:</w:t>
      </w:r>
      <w:r w:rsidRPr="000A3C56">
        <w:rPr>
          <w:rFonts w:ascii="Times New Roman" w:hAnsi="Times New Roman"/>
          <w:b/>
          <w:sz w:val="28"/>
          <w:szCs w:val="28"/>
        </w:rPr>
        <w:t xml:space="preserve"> Средний срок </w:t>
      </w:r>
      <w:proofErr w:type="spellStart"/>
      <w:r w:rsidRPr="000A3C56">
        <w:rPr>
          <w:rFonts w:ascii="Times New Roman" w:hAnsi="Times New Roman"/>
          <w:b/>
          <w:sz w:val="28"/>
          <w:szCs w:val="28"/>
        </w:rPr>
        <w:t>сохраняемости</w:t>
      </w:r>
      <w:proofErr w:type="spellEnd"/>
      <w:r w:rsidRPr="000A3C56">
        <w:rPr>
          <w:rFonts w:ascii="Times New Roman" w:hAnsi="Times New Roman"/>
          <w:b/>
          <w:sz w:val="28"/>
          <w:szCs w:val="28"/>
        </w:rPr>
        <w:t xml:space="preserve">. Гамма-процентный срок </w:t>
      </w:r>
      <w:proofErr w:type="spellStart"/>
      <w:r w:rsidRPr="000A3C56">
        <w:rPr>
          <w:rFonts w:ascii="Times New Roman" w:hAnsi="Times New Roman"/>
          <w:b/>
          <w:sz w:val="28"/>
          <w:szCs w:val="28"/>
        </w:rPr>
        <w:t>сохраняемости</w:t>
      </w:r>
      <w:proofErr w:type="spellEnd"/>
      <w:r w:rsidRPr="000A3C56">
        <w:rPr>
          <w:rFonts w:ascii="Times New Roman" w:hAnsi="Times New Roman"/>
          <w:b/>
          <w:sz w:val="28"/>
          <w:szCs w:val="28"/>
        </w:rPr>
        <w:t>. Назначенный срок хранения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Показатели структуры и </w:t>
      </w:r>
      <w:proofErr w:type="spellStart"/>
      <w:r>
        <w:rPr>
          <w:rFonts w:ascii="Times New Roman" w:hAnsi="Times New Roman"/>
          <w:sz w:val="28"/>
        </w:rPr>
        <w:t>состава:</w:t>
      </w:r>
      <w:r>
        <w:rPr>
          <w:rFonts w:ascii="Times New Roman" w:hAnsi="Times New Roman"/>
          <w:b/>
          <w:sz w:val="28"/>
        </w:rPr>
        <w:t>Содержание</w:t>
      </w:r>
      <w:proofErr w:type="spellEnd"/>
      <w:r>
        <w:rPr>
          <w:rFonts w:ascii="Times New Roman" w:hAnsi="Times New Roman"/>
          <w:b/>
          <w:sz w:val="28"/>
        </w:rPr>
        <w:t xml:space="preserve"> вещества в </w:t>
      </w:r>
      <w:proofErr w:type="spellStart"/>
      <w:r>
        <w:rPr>
          <w:rFonts w:ascii="Times New Roman" w:hAnsi="Times New Roman"/>
          <w:b/>
          <w:sz w:val="28"/>
        </w:rPr>
        <w:t>сплаве.Концентрация</w:t>
      </w:r>
      <w:proofErr w:type="spellEnd"/>
      <w:r>
        <w:rPr>
          <w:rFonts w:ascii="Times New Roman" w:hAnsi="Times New Roman"/>
          <w:b/>
          <w:sz w:val="28"/>
        </w:rPr>
        <w:t xml:space="preserve"> примесей в </w:t>
      </w:r>
      <w:proofErr w:type="spellStart"/>
      <w:r>
        <w:rPr>
          <w:rFonts w:ascii="Times New Roman" w:hAnsi="Times New Roman"/>
          <w:b/>
          <w:sz w:val="28"/>
        </w:rPr>
        <w:t>растворе.Состав</w:t>
      </w:r>
      <w:proofErr w:type="spellEnd"/>
      <w:r>
        <w:rPr>
          <w:rFonts w:ascii="Times New Roman" w:hAnsi="Times New Roman"/>
          <w:b/>
          <w:sz w:val="28"/>
        </w:rPr>
        <w:t xml:space="preserve"> пищевого продукта.</w:t>
      </w:r>
    </w:p>
    <w:p w:rsidR="00B37846" w:rsidRPr="00DF048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технологичности определяются по следующим формулам: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Удельная материалоемкость </w:t>
      </w:r>
      <w:r w:rsidRPr="00DF048F">
        <w:rPr>
          <w:b/>
          <w:position w:val="-24"/>
          <w:sz w:val="28"/>
          <w:szCs w:val="28"/>
        </w:rPr>
        <w:object w:dxaOrig="900" w:dyaOrig="620">
          <v:shape id="_x0000_i1040" type="#_x0000_t75" style="width:45pt;height:30.75pt" o:ole="">
            <v:imagedata r:id="rId48" o:title=""/>
          </v:shape>
          <o:OLEObject Type="Embed" ProgID="Equation.3" ShapeID="_x0000_i1040" DrawAspect="Content" ObjectID="_1476195174" r:id="rId49"/>
        </w:object>
      </w:r>
      <w:r w:rsidRPr="00DF048F">
        <w:rPr>
          <w:b/>
          <w:position w:val="-24"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Удельная трудоемкость </w:t>
      </w:r>
      <w:r w:rsidRPr="00DF048F">
        <w:rPr>
          <w:b/>
          <w:position w:val="-26"/>
          <w:sz w:val="28"/>
          <w:szCs w:val="28"/>
        </w:rPr>
        <w:object w:dxaOrig="840" w:dyaOrig="700">
          <v:shape id="_x0000_i1041" type="#_x0000_t75" style="width:42pt;height:34.5pt" o:ole="">
            <v:imagedata r:id="rId50" o:title=""/>
          </v:shape>
          <o:OLEObject Type="Embed" ProgID="Equation.3" ShapeID="_x0000_i1041" DrawAspect="Content" ObjectID="_1476195175" r:id="rId51"/>
        </w:object>
      </w:r>
      <w:r w:rsidRPr="00DF048F">
        <w:rPr>
          <w:b/>
          <w:position w:val="-24"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Удельная себестоимость </w:t>
      </w:r>
      <w:r w:rsidRPr="00DF048F">
        <w:rPr>
          <w:b/>
          <w:position w:val="-26"/>
          <w:sz w:val="28"/>
          <w:szCs w:val="28"/>
        </w:rPr>
        <w:object w:dxaOrig="840" w:dyaOrig="700">
          <v:shape id="_x0000_i1042" type="#_x0000_t75" style="width:42pt;height:34.5pt" o:ole="">
            <v:imagedata r:id="rId52" o:title=""/>
          </v:shape>
          <o:OLEObject Type="Embed" ProgID="Equation.3" ShapeID="_x0000_i1042" DrawAspect="Content" ObjectID="_1476195176" r:id="rId53"/>
        </w:objec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Показатели технологичности проектируемой конструкции определяют в следующих </w:t>
      </w:r>
      <w:proofErr w:type="spellStart"/>
      <w:r>
        <w:rPr>
          <w:rFonts w:ascii="Times New Roman" w:hAnsi="Times New Roman"/>
          <w:sz w:val="28"/>
        </w:rPr>
        <w:t>случаях:</w:t>
      </w:r>
      <w:r>
        <w:rPr>
          <w:rFonts w:ascii="Times New Roman" w:hAnsi="Times New Roman"/>
          <w:b/>
          <w:sz w:val="28"/>
        </w:rPr>
        <w:t>Для</w:t>
      </w:r>
      <w:proofErr w:type="spellEnd"/>
      <w:r>
        <w:rPr>
          <w:rFonts w:ascii="Times New Roman" w:hAnsi="Times New Roman"/>
          <w:b/>
          <w:sz w:val="28"/>
        </w:rPr>
        <w:t xml:space="preserve"> сравнительной оценки вариантов конструкции. Для построения математических </w:t>
      </w:r>
      <w:proofErr w:type="spellStart"/>
      <w:r>
        <w:rPr>
          <w:rFonts w:ascii="Times New Roman" w:hAnsi="Times New Roman"/>
          <w:b/>
          <w:sz w:val="28"/>
        </w:rPr>
        <w:t>моделей.Для</w:t>
      </w:r>
      <w:proofErr w:type="spellEnd"/>
      <w:r>
        <w:rPr>
          <w:rFonts w:ascii="Times New Roman" w:hAnsi="Times New Roman"/>
          <w:b/>
          <w:sz w:val="28"/>
        </w:rPr>
        <w:t xml:space="preserve"> прогнозирования качества изделий.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Показатели транспортабельности состоят из следующих </w:t>
      </w:r>
      <w:proofErr w:type="spellStart"/>
      <w:r>
        <w:rPr>
          <w:rFonts w:ascii="Times New Roman" w:hAnsi="Times New Roman"/>
          <w:sz w:val="28"/>
        </w:rPr>
        <w:t>компонентов:</w:t>
      </w:r>
      <w:r>
        <w:rPr>
          <w:rFonts w:ascii="Times New Roman" w:hAnsi="Times New Roman"/>
          <w:b/>
          <w:sz w:val="28"/>
        </w:rPr>
        <w:t>Средняя</w:t>
      </w:r>
      <w:proofErr w:type="spellEnd"/>
      <w:r>
        <w:rPr>
          <w:rFonts w:ascii="Times New Roman" w:hAnsi="Times New Roman"/>
          <w:b/>
          <w:sz w:val="28"/>
        </w:rPr>
        <w:t xml:space="preserve"> трудоемкость подготовки единицы продукции к </w:t>
      </w:r>
      <w:proofErr w:type="spellStart"/>
      <w:r>
        <w:rPr>
          <w:rFonts w:ascii="Times New Roman" w:hAnsi="Times New Roman"/>
          <w:b/>
          <w:sz w:val="28"/>
        </w:rPr>
        <w:t>транспортировке.Средняя</w:t>
      </w:r>
      <w:proofErr w:type="spellEnd"/>
      <w:r>
        <w:rPr>
          <w:rFonts w:ascii="Times New Roman" w:hAnsi="Times New Roman"/>
          <w:b/>
          <w:sz w:val="28"/>
        </w:rPr>
        <w:t xml:space="preserve"> стоимость перевозки единицы </w:t>
      </w:r>
      <w:proofErr w:type="spellStart"/>
      <w:r>
        <w:rPr>
          <w:rFonts w:ascii="Times New Roman" w:hAnsi="Times New Roman"/>
          <w:b/>
          <w:sz w:val="28"/>
        </w:rPr>
        <w:lastRenderedPageBreak/>
        <w:t>продукции.Максимально</w:t>
      </w:r>
      <w:proofErr w:type="spellEnd"/>
      <w:r>
        <w:rPr>
          <w:rFonts w:ascii="Times New Roman" w:hAnsi="Times New Roman"/>
          <w:b/>
          <w:sz w:val="28"/>
        </w:rPr>
        <w:t xml:space="preserve"> возможное использование емкости транспортного средства.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функциональной</w:t>
      </w:r>
      <w:r w:rsidRPr="00961795">
        <w:rPr>
          <w:rFonts w:ascii="Times New Roman" w:hAnsi="Times New Roman"/>
          <w:sz w:val="28"/>
          <w:szCs w:val="28"/>
        </w:rPr>
        <w:t xml:space="preserve"> и технической эффективности</w:t>
      </w:r>
      <w:r>
        <w:rPr>
          <w:rFonts w:ascii="Times New Roman" w:hAnsi="Times New Roman"/>
          <w:sz w:val="28"/>
          <w:szCs w:val="28"/>
        </w:rPr>
        <w:t>, характеризующие показатели назначения:</w:t>
      </w:r>
      <w:r w:rsidRPr="006B4D05">
        <w:rPr>
          <w:rFonts w:ascii="Times New Roman" w:hAnsi="Times New Roman"/>
          <w:b/>
          <w:sz w:val="28"/>
          <w:szCs w:val="28"/>
        </w:rPr>
        <w:t xml:space="preserve"> Производительность станка.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Прочность ткани.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Калорийность продуктов.</w:t>
      </w:r>
    </w:p>
    <w:p w:rsidR="00B37846" w:rsidRPr="007449C5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9C5">
        <w:rPr>
          <w:rFonts w:ascii="Times New Roman" w:hAnsi="Times New Roman"/>
          <w:sz w:val="28"/>
          <w:szCs w:val="28"/>
        </w:rPr>
        <w:t xml:space="preserve">Показатели </w:t>
      </w:r>
      <w:r w:rsidRPr="007449C5">
        <w:rPr>
          <w:rFonts w:ascii="Times New Roman" w:hAnsi="Times New Roman"/>
          <w:iCs/>
          <w:sz w:val="28"/>
          <w:szCs w:val="28"/>
        </w:rPr>
        <w:t>целостности композиции</w:t>
      </w:r>
      <w:r>
        <w:rPr>
          <w:rFonts w:ascii="Times New Roman" w:hAnsi="Times New Roman"/>
          <w:iCs/>
          <w:sz w:val="28"/>
          <w:szCs w:val="28"/>
        </w:rPr>
        <w:t xml:space="preserve"> включают в себя показатели</w:t>
      </w:r>
      <w:r w:rsidRPr="007449C5">
        <w:rPr>
          <w:rFonts w:ascii="Times New Roman" w:hAnsi="Times New Roman"/>
          <w:iCs/>
          <w:sz w:val="28"/>
          <w:szCs w:val="28"/>
        </w:rPr>
        <w:t>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Организованности объемно-пространственной структуры.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4D05">
        <w:rPr>
          <w:rFonts w:ascii="Times New Roman" w:hAnsi="Times New Roman"/>
          <w:b/>
          <w:sz w:val="28"/>
          <w:szCs w:val="28"/>
        </w:rPr>
        <w:t>Тектоничности</w:t>
      </w:r>
      <w:proofErr w:type="spellEnd"/>
      <w:r w:rsidRPr="006B4D0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Колорита и декоративности.</w:t>
      </w:r>
    </w:p>
    <w:p w:rsidR="00B37846" w:rsidRPr="00553F3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экономного расходования ресурсов при работе изделия</w:t>
      </w:r>
      <w:r w:rsidRPr="00553F36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Коэффициент полезного действия. Показатели удельного потребления энергии. Показатели экономичности потребления изделием материальных и трудовых ресурсов.</w:t>
      </w:r>
    </w:p>
    <w:p w:rsidR="00B37846" w:rsidRPr="00BD6390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эксплуатационной технологичности</w:t>
      </w:r>
      <w:r w:rsidRPr="00BD6390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Штучная трудоемкость. Удельная трудоемкость ремонтов.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Удельная себестоимость изделия.</w:t>
      </w:r>
    </w:p>
    <w:p w:rsidR="00B37846" w:rsidRPr="00D02EA3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эстетичности изделия, характеризующие информационную выразительность</w:t>
      </w:r>
      <w:r w:rsidRPr="00D02EA3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Знаковость. Оригинальность формы. Соответствие моде.</w:t>
      </w:r>
    </w:p>
    <w:p w:rsidR="00B37846" w:rsidRPr="008309F9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42C7">
        <w:rPr>
          <w:rFonts w:ascii="Times New Roman" w:hAnsi="Times New Roman"/>
          <w:sz w:val="28"/>
          <w:szCs w:val="28"/>
        </w:rPr>
        <w:t>Показатели эстетичности изделия, характеризующие</w:t>
      </w:r>
      <w:r>
        <w:rPr>
          <w:rFonts w:ascii="Times New Roman" w:hAnsi="Times New Roman"/>
          <w:sz w:val="28"/>
          <w:szCs w:val="28"/>
        </w:rPr>
        <w:t xml:space="preserve"> совершенство изготовления поверхностей</w:t>
      </w:r>
      <w:r w:rsidRPr="008309F9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Чистота контуров и элементов формы. Тщательность покрытий и отделки.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Четкость исполнения знаков.</w:t>
      </w:r>
    </w:p>
    <w:p w:rsidR="00B37846" w:rsidRPr="00D02EA3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EA3">
        <w:rPr>
          <w:rFonts w:ascii="Times New Roman" w:hAnsi="Times New Roman"/>
          <w:sz w:val="28"/>
          <w:szCs w:val="28"/>
        </w:rPr>
        <w:t xml:space="preserve">Показатели эстетичности изделия, характеризующие </w:t>
      </w:r>
      <w:r>
        <w:rPr>
          <w:rFonts w:ascii="Times New Roman" w:hAnsi="Times New Roman"/>
          <w:sz w:val="28"/>
          <w:szCs w:val="28"/>
        </w:rPr>
        <w:t>целостность композиции</w:t>
      </w:r>
      <w:r w:rsidRPr="00D02EA3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Пластичность. Упорядоченность. Декоративность.</w:t>
      </w:r>
    </w:p>
    <w:p w:rsidR="00B37846" w:rsidRPr="001D09A7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Показатели, не использующиеся для оценки ремонтопригодности:</w:t>
      </w:r>
      <w:r w:rsidRPr="001D09A7">
        <w:rPr>
          <w:rFonts w:ascii="Times New Roman" w:hAnsi="Times New Roman"/>
          <w:b/>
          <w:sz w:val="28"/>
          <w:szCs w:val="28"/>
        </w:rPr>
        <w:t xml:space="preserve"> Средний срок </w:t>
      </w:r>
      <w:proofErr w:type="spellStart"/>
      <w:r w:rsidRPr="001D09A7">
        <w:rPr>
          <w:rFonts w:ascii="Times New Roman" w:hAnsi="Times New Roman"/>
          <w:b/>
          <w:sz w:val="28"/>
          <w:szCs w:val="28"/>
        </w:rPr>
        <w:t>сохраняемости</w:t>
      </w:r>
      <w:proofErr w:type="spellEnd"/>
      <w:r w:rsidRPr="001D09A7">
        <w:rPr>
          <w:rFonts w:ascii="Times New Roman" w:hAnsi="Times New Roman"/>
          <w:b/>
          <w:sz w:val="28"/>
          <w:szCs w:val="28"/>
        </w:rPr>
        <w:t>. Назначенный срок хранения.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 xml:space="preserve">Установленный срок </w:t>
      </w:r>
      <w:proofErr w:type="spellStart"/>
      <w:r w:rsidRPr="001D09A7">
        <w:rPr>
          <w:rFonts w:ascii="Times New Roman" w:hAnsi="Times New Roman"/>
          <w:b/>
          <w:sz w:val="28"/>
          <w:szCs w:val="28"/>
        </w:rPr>
        <w:t>сохраняемости</w:t>
      </w:r>
      <w:proofErr w:type="spellEnd"/>
      <w:r w:rsidRPr="001D09A7">
        <w:rPr>
          <w:rFonts w:ascii="Times New Roman" w:hAnsi="Times New Roman"/>
          <w:b/>
          <w:sz w:val="28"/>
          <w:szCs w:val="28"/>
        </w:rPr>
        <w:t>.</w:t>
      </w:r>
    </w:p>
    <w:p w:rsidR="00B37846" w:rsidRPr="003105FD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Показатели, не относящиеся к группе показателей назначения</w:t>
      </w:r>
      <w:r w:rsidRPr="003105FD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Эстетические. Экономические. Стандартизации.</w:t>
      </w:r>
    </w:p>
    <w:p w:rsidR="00B37846" w:rsidRPr="002C49E9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Показатели, устанавливающие параметрический ряд типоразмеров продукции: </w:t>
      </w:r>
      <w:r w:rsidRPr="002C49E9">
        <w:rPr>
          <w:rFonts w:ascii="Times New Roman" w:hAnsi="Times New Roman"/>
          <w:b/>
          <w:sz w:val="28"/>
          <w:szCs w:val="28"/>
        </w:rPr>
        <w:t>Емкость ковша экскаватора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Грузоподъемность автомобиля.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Чистота химического продукта.</w:t>
      </w:r>
    </w:p>
    <w:p w:rsidR="00B37846" w:rsidRPr="00DF048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Показатели, характеризующие долговечность, определяются по формулам:</w:t>
      </w:r>
      <w:r w:rsidRPr="00DF048F">
        <w:rPr>
          <w:rFonts w:ascii="Times New Roman" w:hAnsi="Times New Roman"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Средний ресурс изделия </w:t>
      </w:r>
      <m:oMath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p</m:t>
            </m:r>
          </m:sub>
        </m:sSub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i=1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8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pi</m:t>
                    </m:r>
                  </m:sub>
                </m:sSub>
              </m:e>
            </m:nary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N</m:t>
            </m:r>
          </m:den>
        </m:f>
      </m:oMath>
      <w:r w:rsidRPr="00DF048F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Гамма-процентный ресурс </w:t>
      </w:r>
      <m:oMath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val="en-US" w:eastAsia="ru-RU"/>
          </w:rPr>
          <m:t>P</m:t>
        </m:r>
        <m:d>
          <m:d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val="en-US"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pγ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>=</m:t>
        </m:r>
        <m:nary>
          <m:naryPr>
            <m:limLoc m:val="undOvr"/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pγ</m:t>
                </m:r>
              </m:sub>
            </m:sSub>
          </m:sub>
          <m:sup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∞</m:t>
            </m:r>
          </m:sup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P(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p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)</m:t>
            </m:r>
          </m:e>
        </m:nary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>d</m:t>
        </m:r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p</m:t>
            </m:r>
          </m:sub>
        </m:sSub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γ</m:t>
            </m:r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100</m:t>
            </m:r>
          </m:den>
        </m:f>
      </m:oMath>
      <w:r w:rsidRPr="00DF048F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 xml:space="preserve">Средний срок службы </w:t>
      </w:r>
      <m:oMath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сл</m:t>
            </m:r>
          </m:sub>
        </m:sSub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i=1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8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сл.i</m:t>
                    </m:r>
                  </m:sub>
                </m:sSub>
              </m:e>
            </m:nary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N</m:t>
            </m:r>
          </m:den>
        </m:f>
      </m:oMath>
    </w:p>
    <w:p w:rsidR="00B37846" w:rsidRPr="00DF048F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Показатели, характеризующие ремонтопригодность, выражаются следующими формулами:</w:t>
      </w:r>
      <w:r w:rsidRPr="00DF048F">
        <w:rPr>
          <w:rFonts w:ascii="Times New Roman" w:hAnsi="Times New Roman"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вероятность восстановления работоспособного состояния                           </w:t>
      </w:r>
      <m:oMath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в</m:t>
            </m:r>
          </m:sub>
        </m:sSub>
        <m:d>
          <m:d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val="en-US"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в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в</m:t>
            </m:r>
          </m:sub>
        </m:sSub>
        <m:d>
          <m:d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val="en-US"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в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≤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val="en-US"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Т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в</m:t>
                </m:r>
              </m:sub>
            </m:sSub>
          </m:e>
        </m:d>
      </m:oMath>
      <w:r w:rsidRPr="00DF048F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интенсивность восстановления </w:t>
      </w:r>
      <m:oMath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>μ</m:t>
        </m:r>
        <m:d>
          <m:d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val="en-US"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Т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в</m:t>
                </m:r>
              </m:sub>
            </m:sSub>
          </m:den>
        </m:f>
      </m:oMath>
      <w:r w:rsidRPr="00DF048F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 xml:space="preserve">среднее время восстановления </w:t>
      </w:r>
      <m:oMath>
        <m:sSub>
          <m:sSub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в</m:t>
            </m:r>
          </m:sub>
        </m:sSub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k=1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8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вк</m:t>
                    </m:r>
                  </m:sub>
                </m:sSub>
              </m:e>
            </m:nary>
          </m:num>
          <m:den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m</m:t>
            </m:r>
          </m:den>
        </m:f>
      </m:oMath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Показатель безотказности не применим к следующим группам продукций </w:t>
      </w:r>
      <w:r>
        <w:rPr>
          <w:rFonts w:ascii="Times New Roman" w:hAnsi="Times New Roman"/>
          <w:b/>
          <w:sz w:val="28"/>
        </w:rPr>
        <w:t>Материалы и продукты Расходные изделия Сырье и природное топливо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Показатель долговечности не применим к следующим группам продукций </w:t>
      </w:r>
      <w:r>
        <w:rPr>
          <w:rFonts w:ascii="Times New Roman" w:hAnsi="Times New Roman"/>
          <w:b/>
          <w:sz w:val="28"/>
        </w:rPr>
        <w:t>Материалы и продукты Расходные изделия Сырье и природное топливо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lastRenderedPageBreak/>
        <w:t xml:space="preserve">Показателями технико-экономической эффективности на </w:t>
      </w:r>
      <w:proofErr w:type="spellStart"/>
      <w:r w:rsidRPr="00A07D4F">
        <w:rPr>
          <w:rFonts w:ascii="Times New Roman" w:hAnsi="Times New Roman"/>
          <w:sz w:val="28"/>
          <w:szCs w:val="28"/>
        </w:rPr>
        <w:t>предпроектном</w:t>
      </w:r>
      <w:proofErr w:type="spellEnd"/>
      <w:r w:rsidRPr="00A07D4F">
        <w:rPr>
          <w:rFonts w:ascii="Times New Roman" w:hAnsi="Times New Roman"/>
          <w:sz w:val="28"/>
          <w:szCs w:val="28"/>
        </w:rPr>
        <w:t xml:space="preserve"> этапе </w:t>
      </w:r>
      <w:r>
        <w:rPr>
          <w:rFonts w:ascii="Times New Roman" w:hAnsi="Times New Roman"/>
          <w:sz w:val="28"/>
          <w:szCs w:val="28"/>
        </w:rPr>
        <w:t xml:space="preserve">оценки </w:t>
      </w:r>
      <w:r w:rsidRPr="00A07D4F">
        <w:rPr>
          <w:rFonts w:ascii="Times New Roman" w:hAnsi="Times New Roman"/>
          <w:sz w:val="28"/>
          <w:szCs w:val="28"/>
        </w:rPr>
        <w:t>являются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Коэффициент полезного действия машины Степень ремонтопригодности Величина оптимальной мощности, производительности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 xml:space="preserve">Показателями технико-экономической эффективности на производственном этапе </w:t>
      </w:r>
      <w:r>
        <w:rPr>
          <w:rFonts w:ascii="Times New Roman" w:hAnsi="Times New Roman"/>
          <w:sz w:val="28"/>
          <w:szCs w:val="28"/>
        </w:rPr>
        <w:t xml:space="preserve">оценки </w:t>
      </w:r>
      <w:r w:rsidRPr="00A07D4F">
        <w:rPr>
          <w:rFonts w:ascii="Times New Roman" w:hAnsi="Times New Roman"/>
          <w:sz w:val="28"/>
          <w:szCs w:val="28"/>
        </w:rPr>
        <w:t>являются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Темпы роста производительности труда Снижение себестоимости Рост рентабельности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 xml:space="preserve">Показателями технико-экономической эффективности на технологическом этапе </w:t>
      </w:r>
      <w:r>
        <w:rPr>
          <w:rFonts w:ascii="Times New Roman" w:hAnsi="Times New Roman"/>
          <w:sz w:val="28"/>
          <w:szCs w:val="28"/>
        </w:rPr>
        <w:t xml:space="preserve">оценки </w:t>
      </w:r>
      <w:r w:rsidRPr="00A07D4F">
        <w:rPr>
          <w:rFonts w:ascii="Times New Roman" w:hAnsi="Times New Roman"/>
          <w:sz w:val="28"/>
          <w:szCs w:val="28"/>
        </w:rPr>
        <w:t>являются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 xml:space="preserve">Величина капитальных в </w:t>
      </w:r>
      <w:proofErr w:type="spellStart"/>
      <w:r w:rsidRPr="00D13A1A">
        <w:rPr>
          <w:rFonts w:ascii="Times New Roman" w:hAnsi="Times New Roman"/>
          <w:b/>
          <w:sz w:val="28"/>
          <w:szCs w:val="28"/>
        </w:rPr>
        <w:t>ложений</w:t>
      </w:r>
      <w:proofErr w:type="spellEnd"/>
      <w:r w:rsidRPr="00D13A1A">
        <w:rPr>
          <w:rFonts w:ascii="Times New Roman" w:hAnsi="Times New Roman"/>
          <w:b/>
          <w:sz w:val="28"/>
          <w:szCs w:val="28"/>
        </w:rPr>
        <w:t xml:space="preserve"> Себестоимость подготовки производства Длительность производственного цикла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 xml:space="preserve">Показателями технико-экономической эффективности на этапе эксплуатации </w:t>
      </w:r>
      <w:r>
        <w:rPr>
          <w:rFonts w:ascii="Times New Roman" w:hAnsi="Times New Roman"/>
          <w:sz w:val="28"/>
          <w:szCs w:val="28"/>
        </w:rPr>
        <w:t xml:space="preserve">оценки </w:t>
      </w:r>
      <w:r w:rsidRPr="00A07D4F">
        <w:rPr>
          <w:rFonts w:ascii="Times New Roman" w:hAnsi="Times New Roman"/>
          <w:sz w:val="28"/>
          <w:szCs w:val="28"/>
        </w:rPr>
        <w:t>являются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Снижение эксплуатационных расходов Коэффициент загрузки оборудования Коэффициент использования мощности машин и механизмов</w:t>
      </w:r>
    </w:p>
    <w:p w:rsidR="00B37846" w:rsidRPr="0000338F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Понятие «Деловитость эксперта» включает в себя: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 xml:space="preserve">Собранность  Контактность </w:t>
      </w:r>
      <w:proofErr w:type="spellStart"/>
      <w:r w:rsidRPr="0000338F">
        <w:rPr>
          <w:rFonts w:ascii="Times New Roman" w:hAnsi="Times New Roman"/>
          <w:b/>
          <w:sz w:val="28"/>
          <w:szCs w:val="28"/>
        </w:rPr>
        <w:t>Нонкроформизм</w:t>
      </w:r>
      <w:proofErr w:type="spellEnd"/>
    </w:p>
    <w:p w:rsidR="00B37846" w:rsidRPr="0000338F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Понятие «Деловитость эксперта» исключает: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Сомнамбулизм Ментальность Индивидуализм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выбора номенклатуры показателей свойств предусматривает </w:t>
      </w:r>
      <w:proofErr w:type="spellStart"/>
      <w:r>
        <w:rPr>
          <w:rFonts w:ascii="Times New Roman" w:hAnsi="Times New Roman"/>
          <w:sz w:val="28"/>
        </w:rPr>
        <w:t>определение:</w:t>
      </w:r>
      <w:r>
        <w:rPr>
          <w:rFonts w:ascii="Times New Roman" w:hAnsi="Times New Roman"/>
          <w:b/>
          <w:sz w:val="28"/>
        </w:rPr>
        <w:t>Цели</w:t>
      </w:r>
      <w:proofErr w:type="spellEnd"/>
      <w:r>
        <w:rPr>
          <w:rFonts w:ascii="Times New Roman" w:hAnsi="Times New Roman"/>
          <w:b/>
          <w:sz w:val="28"/>
        </w:rPr>
        <w:t xml:space="preserve"> использования показателей </w:t>
      </w:r>
      <w:proofErr w:type="spellStart"/>
      <w:r>
        <w:rPr>
          <w:rFonts w:ascii="Times New Roman" w:hAnsi="Times New Roman"/>
          <w:b/>
          <w:sz w:val="28"/>
        </w:rPr>
        <w:t>продукции.Метода</w:t>
      </w:r>
      <w:proofErr w:type="spellEnd"/>
      <w:r>
        <w:rPr>
          <w:rFonts w:ascii="Times New Roman" w:hAnsi="Times New Roman"/>
          <w:b/>
          <w:sz w:val="28"/>
        </w:rPr>
        <w:t xml:space="preserve"> отбора </w:t>
      </w:r>
      <w:proofErr w:type="spellStart"/>
      <w:r>
        <w:rPr>
          <w:rFonts w:ascii="Times New Roman" w:hAnsi="Times New Roman"/>
          <w:b/>
          <w:sz w:val="28"/>
        </w:rPr>
        <w:t>экспертов.Перечня</w:t>
      </w:r>
      <w:proofErr w:type="spellEnd"/>
      <w:r>
        <w:rPr>
          <w:rFonts w:ascii="Times New Roman" w:hAnsi="Times New Roman"/>
          <w:b/>
          <w:sz w:val="28"/>
        </w:rPr>
        <w:t xml:space="preserve"> групп показателей.</w:t>
      </w:r>
    </w:p>
    <w:p w:rsidR="00B37846" w:rsidRPr="00786ED4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Правильные варианты для дифференциального метода оценки качества продукции</w:t>
      </w:r>
      <w:r w:rsidRPr="00A07D4F">
        <w:rPr>
          <w:rFonts w:ascii="Times New Roman" w:hAnsi="Times New Roman"/>
          <w:position w:val="-34"/>
          <w:sz w:val="28"/>
          <w:szCs w:val="28"/>
        </w:rPr>
        <w:object w:dxaOrig="840" w:dyaOrig="740">
          <v:shape id="_x0000_i1037" type="#_x0000_t75" style="width:42pt;height:36.75pt" o:ole="">
            <v:imagedata r:id="rId22" o:title=""/>
          </v:shape>
          <o:OLEObject Type="Embed" ProgID="Equation.3" ShapeID="_x0000_i1037" DrawAspect="Content" ObjectID="_1476195177" r:id="rId54"/>
        </w:object>
      </w:r>
      <w:r w:rsidRPr="00A07D4F">
        <w:rPr>
          <w:rFonts w:ascii="Times New Roman" w:hAnsi="Times New Roman"/>
          <w:position w:val="-36"/>
          <w:sz w:val="28"/>
          <w:szCs w:val="28"/>
        </w:rPr>
        <w:object w:dxaOrig="880" w:dyaOrig="760">
          <v:shape id="_x0000_i1038" type="#_x0000_t75" style="width:44.25pt;height:38.25pt" o:ole="">
            <v:imagedata r:id="rId24" o:title=""/>
          </v:shape>
          <o:OLEObject Type="Embed" ProgID="Equation.3" ShapeID="_x0000_i1038" DrawAspect="Content" ObjectID="_1476195178" r:id="rId55"/>
        </w:object>
      </w:r>
      <w:r w:rsidRPr="00786ED4">
        <w:rPr>
          <w:rFonts w:ascii="Times New Roman" w:hAnsi="Times New Roman"/>
          <w:position w:val="-36"/>
          <w:sz w:val="28"/>
          <w:szCs w:val="28"/>
        </w:rPr>
        <w:t xml:space="preserve"> </w:t>
      </w:r>
      <w:r w:rsidRPr="00786ED4">
        <w:rPr>
          <w:rFonts w:ascii="Times New Roman" w:hAnsi="Times New Roman"/>
          <w:b/>
          <w:sz w:val="28"/>
          <w:szCs w:val="28"/>
        </w:rPr>
        <w:t xml:space="preserve">Для позитивных показателей выбирают формулу </w:t>
      </w:r>
      <w:r w:rsidRPr="00786ED4">
        <w:rPr>
          <w:rFonts w:ascii="Times New Roman" w:hAnsi="Times New Roman"/>
          <w:b/>
          <w:position w:val="-34"/>
          <w:sz w:val="28"/>
          <w:szCs w:val="28"/>
        </w:rPr>
        <w:object w:dxaOrig="840" w:dyaOrig="740">
          <v:shape id="_x0000_i1039" type="#_x0000_t75" style="width:42pt;height:36.75pt" o:ole="">
            <v:imagedata r:id="rId22" o:title=""/>
          </v:shape>
          <o:OLEObject Type="Embed" ProgID="Equation.3" ShapeID="_x0000_i1039" DrawAspect="Content" ObjectID="_1476195179" r:id="rId56"/>
        </w:object>
      </w:r>
    </w:p>
    <w:p w:rsidR="00B37846" w:rsidRPr="00A07D4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Правильные варианты для комплексного метода оценки уровня качества однородной продукции</w:t>
      </w:r>
      <w:r w:rsidRPr="00A07D4F">
        <w:rPr>
          <w:rFonts w:ascii="Times New Roman" w:hAnsi="Times New Roman"/>
          <w:position w:val="-30"/>
          <w:sz w:val="28"/>
          <w:szCs w:val="28"/>
        </w:rPr>
        <w:object w:dxaOrig="1199" w:dyaOrig="680">
          <v:shape id="_x0000_i1034" type="#_x0000_t75" style="width:59.25pt;height:33.75pt" o:ole="">
            <v:imagedata r:id="rId16" o:title=""/>
          </v:shape>
          <o:OLEObject Type="Embed" ProgID="Equation.3" ShapeID="_x0000_i1034" DrawAspect="Content" ObjectID="_1476195180" r:id="rId57"/>
        </w:object>
      </w:r>
      <w:r w:rsidRPr="00A07D4F">
        <w:rPr>
          <w:rFonts w:ascii="Times New Roman" w:hAnsi="Times New Roman"/>
          <w:bCs/>
          <w:position w:val="-18"/>
          <w:sz w:val="28"/>
          <w:szCs w:val="28"/>
        </w:rPr>
        <w:object w:dxaOrig="1219" w:dyaOrig="560">
          <v:shape id="_x0000_i1035" type="#_x0000_t75" style="width:1in;height:33.75pt" o:ole="">
            <v:imagedata r:id="rId58" o:title=""/>
          </v:shape>
          <o:OLEObject Type="Embed" ProgID="Equation.3" ShapeID="_x0000_i1035" DrawAspect="Content" ObjectID="_1476195181" r:id="rId59"/>
        </w:object>
      </w:r>
      <w:r w:rsidRPr="00A07D4F">
        <w:rPr>
          <w:rFonts w:ascii="Times New Roman" w:hAnsi="Times New Roman"/>
          <w:bCs/>
          <w:position w:val="-18"/>
          <w:sz w:val="28"/>
          <w:szCs w:val="28"/>
        </w:rPr>
        <w:object w:dxaOrig="1140" w:dyaOrig="560">
          <v:shape id="_x0000_i1036" type="#_x0000_t75" style="width:67.5pt;height:33.75pt" o:ole="">
            <v:imagedata r:id="rId60" o:title=""/>
          </v:shape>
          <o:OLEObject Type="Embed" ProgID="Equation.3" ShapeID="_x0000_i1036" DrawAspect="Content" ObjectID="_1476195182" r:id="rId61"/>
        </w:object>
      </w:r>
    </w:p>
    <w:p w:rsidR="00B37846" w:rsidRPr="00786ED4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  <w:lang w:val="ru-MD"/>
        </w:rPr>
        <w:t xml:space="preserve">Правильные утверждения применимые к дифференциальному методу </w:t>
      </w:r>
      <w:r w:rsidRPr="00A07D4F">
        <w:rPr>
          <w:rFonts w:ascii="Times New Roman" w:hAnsi="Times New Roman"/>
          <w:sz w:val="28"/>
          <w:szCs w:val="28"/>
        </w:rPr>
        <w:t>оценки качества продукции</w:t>
      </w:r>
      <w:r w:rsidRPr="00786ED4">
        <w:rPr>
          <w:rFonts w:ascii="Times New Roman" w:hAnsi="Times New Roman"/>
          <w:sz w:val="28"/>
          <w:szCs w:val="28"/>
        </w:rPr>
        <w:t xml:space="preserve"> </w:t>
      </w:r>
      <w:r w:rsidRPr="00786ED4">
        <w:rPr>
          <w:rFonts w:ascii="Times New Roman" w:hAnsi="Times New Roman"/>
          <w:b/>
          <w:sz w:val="28"/>
          <w:szCs w:val="28"/>
        </w:rPr>
        <w:t xml:space="preserve">Уровень качества оцениваемой продукции выше уровня базового образца, если все значения </w:t>
      </w:r>
      <w:r w:rsidRPr="00786ED4">
        <w:rPr>
          <w:rFonts w:ascii="Times New Roman" w:hAnsi="Times New Roman"/>
          <w:b/>
          <w:position w:val="-12"/>
          <w:sz w:val="28"/>
          <w:szCs w:val="28"/>
        </w:rPr>
        <w:object w:dxaOrig="620" w:dyaOrig="360">
          <v:shape id="_x0000_i1031" type="#_x0000_t75" style="width:30.75pt;height:17.25pt" o:ole="">
            <v:imagedata r:id="rId62" o:title=""/>
          </v:shape>
          <o:OLEObject Type="Embed" ProgID="Equation.3" ShapeID="_x0000_i1031" DrawAspect="Content" ObjectID="_1476195183" r:id="rId63"/>
        </w:object>
      </w:r>
      <w:r w:rsidRPr="00786ED4">
        <w:rPr>
          <w:rFonts w:ascii="Times New Roman" w:hAnsi="Times New Roman"/>
          <w:b/>
          <w:position w:val="-12"/>
          <w:sz w:val="28"/>
          <w:szCs w:val="28"/>
        </w:rPr>
        <w:t xml:space="preserve"> </w:t>
      </w:r>
      <w:r w:rsidRPr="00786ED4">
        <w:rPr>
          <w:rFonts w:ascii="Times New Roman" w:hAnsi="Times New Roman"/>
          <w:b/>
          <w:sz w:val="28"/>
          <w:szCs w:val="28"/>
        </w:rPr>
        <w:t xml:space="preserve">Уровень качества оцениваемой продукции равен уровню базового образца, если все значения </w:t>
      </w:r>
      <w:r w:rsidRPr="00786ED4">
        <w:rPr>
          <w:rFonts w:ascii="Times New Roman" w:hAnsi="Times New Roman"/>
          <w:b/>
          <w:position w:val="-12"/>
          <w:sz w:val="28"/>
          <w:szCs w:val="28"/>
        </w:rPr>
        <w:object w:dxaOrig="600" w:dyaOrig="360">
          <v:shape id="_x0000_i1032" type="#_x0000_t75" style="width:30pt;height:17.25pt" o:ole="">
            <v:imagedata r:id="rId64" o:title=""/>
          </v:shape>
          <o:OLEObject Type="Embed" ProgID="Equation.3" ShapeID="_x0000_i1032" DrawAspect="Content" ObjectID="_1476195184" r:id="rId65"/>
        </w:object>
      </w:r>
      <w:r w:rsidRPr="00786ED4">
        <w:rPr>
          <w:rFonts w:ascii="Times New Roman" w:hAnsi="Times New Roman"/>
          <w:b/>
          <w:position w:val="-12"/>
          <w:sz w:val="28"/>
          <w:szCs w:val="28"/>
        </w:rPr>
        <w:t xml:space="preserve"> </w:t>
      </w:r>
      <w:r w:rsidRPr="00786ED4">
        <w:rPr>
          <w:rFonts w:ascii="Times New Roman" w:hAnsi="Times New Roman"/>
          <w:b/>
          <w:sz w:val="28"/>
          <w:szCs w:val="28"/>
        </w:rPr>
        <w:t xml:space="preserve">Уровень качества оцениваемой продукции ниже уровня базового образца, если все значения </w:t>
      </w:r>
      <w:r w:rsidRPr="00786ED4">
        <w:rPr>
          <w:rFonts w:ascii="Times New Roman" w:hAnsi="Times New Roman"/>
          <w:b/>
          <w:position w:val="-12"/>
          <w:sz w:val="28"/>
          <w:szCs w:val="28"/>
        </w:rPr>
        <w:object w:dxaOrig="620" w:dyaOrig="360">
          <v:shape id="_x0000_i1033" type="#_x0000_t75" style="width:30.75pt;height:17.25pt" o:ole="">
            <v:imagedata r:id="rId66" o:title=""/>
          </v:shape>
          <o:OLEObject Type="Embed" ProgID="Equation.3" ShapeID="_x0000_i1033" DrawAspect="Content" ObjectID="_1476195185" r:id="rId67"/>
        </w:objec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Правильные утверждения, относящееся к шкале интервалов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Упорядоченность Интервальность Отсутствие нулевой точки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Предметная квалиметрия включает:</w:t>
      </w:r>
      <w:r w:rsidRPr="002C49E9">
        <w:rPr>
          <w:rFonts w:ascii="Times New Roman" w:hAnsi="Times New Roman"/>
          <w:b/>
          <w:sz w:val="28"/>
          <w:szCs w:val="28"/>
        </w:rPr>
        <w:t xml:space="preserve"> Квалиметрию процессов. Субъективную квалиметрию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C49E9">
        <w:rPr>
          <w:rFonts w:ascii="Times New Roman" w:hAnsi="Times New Roman"/>
          <w:b/>
          <w:sz w:val="28"/>
          <w:szCs w:val="28"/>
        </w:rPr>
        <w:t>Квалиметрию</w:t>
      </w:r>
      <w:proofErr w:type="spellEnd"/>
      <w:r w:rsidRPr="002C49E9">
        <w:rPr>
          <w:rFonts w:ascii="Times New Roman" w:hAnsi="Times New Roman"/>
          <w:b/>
          <w:sz w:val="28"/>
          <w:szCs w:val="28"/>
        </w:rPr>
        <w:t xml:space="preserve"> информацию.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Предметная квалиметрия включает:</w:t>
      </w:r>
      <w:r w:rsidRPr="002C49E9">
        <w:rPr>
          <w:rFonts w:ascii="Times New Roman" w:hAnsi="Times New Roman"/>
          <w:b/>
          <w:sz w:val="28"/>
          <w:szCs w:val="28"/>
        </w:rPr>
        <w:t xml:space="preserve"> Квалиметрию решений и проектов. Квалиметрию труда и деятельности.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Квалиметрию продукции и техники.</w:t>
      </w:r>
    </w:p>
    <w:p w:rsidR="00B37846" w:rsidRPr="00B72C75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>При организации экспертной оценки выделяют следующие условия: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Индивидуальные и коллективные.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Однотуровая или многотуровая оценка.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Открытый или закрытый процесс оценки.</w:t>
      </w:r>
    </w:p>
    <w:p w:rsidR="00B37846" w:rsidRPr="002C49E9" w:rsidRDefault="00B37846" w:rsidP="00B37846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При проведении оценки различают следующие показатели:</w:t>
      </w:r>
      <w:r w:rsidRPr="002C49E9">
        <w:rPr>
          <w:rFonts w:ascii="Times New Roman" w:hAnsi="Times New Roman"/>
          <w:b/>
          <w:sz w:val="28"/>
          <w:szCs w:val="28"/>
        </w:rPr>
        <w:t xml:space="preserve"> Классификационные. Ограничительные. Оценочные.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При проведении патентно-правовых показателей следует учитывать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Использование в изделии отечественных изобретений, защищенных авторскими свидетельствами Наличие в изделии отечественных и зарубежных технических решений, признанных изобретениями Патентную чистоту изделия в отношении страны и других стран</w:t>
      </w:r>
    </w:p>
    <w:p w:rsidR="00B37846" w:rsidRPr="00D0363A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При социологическом методе определения показателей качества социологические исследования проводятся в следующей последовательности: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Разработка концепции исследования. Анализ эмпирических данных. Формулирование выводов.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C72E2">
        <w:rPr>
          <w:rFonts w:ascii="Times New Roman" w:hAnsi="Times New Roman"/>
          <w:sz w:val="28"/>
          <w:szCs w:val="28"/>
        </w:rPr>
        <w:t>ри формировании (введении) любого показателя качества необходимо учитывать следующие компоненты качества</w:t>
      </w:r>
      <w:r>
        <w:rPr>
          <w:rFonts w:ascii="Times New Roman" w:hAnsi="Times New Roman"/>
          <w:sz w:val="28"/>
          <w:szCs w:val="28"/>
        </w:rPr>
        <w:t>:</w:t>
      </w:r>
      <w:r w:rsidRPr="006B4D05">
        <w:rPr>
          <w:rFonts w:ascii="Times New Roman" w:hAnsi="Times New Roman"/>
          <w:b/>
          <w:sz w:val="28"/>
          <w:szCs w:val="28"/>
        </w:rPr>
        <w:t xml:space="preserve"> Общественную потребность. Конкретные условия.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Объект и градацию.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Примерами антропометрических показателей являются:</w:t>
      </w:r>
      <w:r w:rsidRPr="00DF048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>Высота сидения водителя. Угол наклона спинки сидения.</w:t>
      </w:r>
      <w:r w:rsidRPr="00E4792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>Расстояние до рычагов управления.</w:t>
      </w:r>
    </w:p>
    <w:p w:rsidR="00B37846" w:rsidRPr="00A07D4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Примеры относительных значений показателей качества продукции:</w:t>
      </w:r>
      <w:r w:rsidRPr="00D13A1A">
        <w:rPr>
          <w:rFonts w:ascii="Times New Roman" w:hAnsi="Times New Roman"/>
          <w:position w:val="-24"/>
          <w:sz w:val="28"/>
          <w:szCs w:val="28"/>
        </w:rPr>
        <w:t xml:space="preserve"> </w:t>
      </w:r>
      <w:r w:rsidRPr="00A07D4F">
        <w:rPr>
          <w:rFonts w:ascii="Times New Roman" w:hAnsi="Times New Roman"/>
          <w:position w:val="-24"/>
          <w:sz w:val="28"/>
          <w:szCs w:val="28"/>
        </w:rPr>
        <w:object w:dxaOrig="1380" w:dyaOrig="620">
          <v:shape id="_x0000_i1028" type="#_x0000_t75" style="width:68.25pt;height:30.75pt" o:ole="" fillcolor="window">
            <v:imagedata r:id="rId68" o:title=""/>
          </v:shape>
          <o:OLEObject Type="Embed" ProgID="Equation.3" ShapeID="_x0000_i1028" DrawAspect="Content" ObjectID="_1476195186" r:id="rId69"/>
        </w:object>
      </w:r>
      <w:r w:rsidRPr="00A07D4F">
        <w:rPr>
          <w:rFonts w:ascii="Times New Roman" w:hAnsi="Times New Roman"/>
          <w:position w:val="-74"/>
          <w:sz w:val="28"/>
          <w:szCs w:val="28"/>
        </w:rPr>
        <w:object w:dxaOrig="2400" w:dyaOrig="1600">
          <v:shape id="_x0000_i1029" type="#_x0000_t75" style="width:120pt;height:79.5pt" o:ole="" fillcolor="window">
            <v:imagedata r:id="rId70" o:title=""/>
          </v:shape>
          <o:OLEObject Type="Embed" ProgID="Equation.3" ShapeID="_x0000_i1029" DrawAspect="Content" ObjectID="_1476195187" r:id="rId71"/>
        </w:object>
      </w:r>
      <w:r w:rsidRPr="00A07D4F">
        <w:rPr>
          <w:rFonts w:ascii="Times New Roman" w:hAnsi="Times New Roman"/>
          <w:position w:val="-24"/>
          <w:sz w:val="28"/>
          <w:szCs w:val="28"/>
          <w:lang w:val="en-US"/>
        </w:rPr>
        <w:object w:dxaOrig="1400" w:dyaOrig="620">
          <v:shape id="_x0000_i1030" type="#_x0000_t75" style="width:69pt;height:30.75pt" o:ole="" fillcolor="window">
            <v:imagedata r:id="rId72" o:title=""/>
          </v:shape>
          <o:OLEObject Type="Embed" ProgID="Equation.3" ShapeID="_x0000_i1030" DrawAspect="Content" ObjectID="_1476195188" r:id="rId73"/>
        </w:objec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Примеры шкалы наименований из предложенных вариантов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Географические названия рек Регистрационные номера автомобилей Регистрационные номера официальных документов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Примеры шкалы наименований из предложенных вариантов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Шкала времени Шкалы температур  Шкала высоты местностей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Примеры шкалы отношений из предложенных вариантов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Вес  Электрическое сопротивление  Длина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Примеры шкалы порядка из предложенных вариантов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 xml:space="preserve">Шкала твердости по </w:t>
      </w:r>
      <w:proofErr w:type="spellStart"/>
      <w:r w:rsidRPr="0000338F">
        <w:rPr>
          <w:rFonts w:ascii="Times New Roman" w:hAnsi="Times New Roman"/>
          <w:b/>
          <w:sz w:val="28"/>
          <w:szCs w:val="28"/>
        </w:rPr>
        <w:t>Моосу</w:t>
      </w:r>
      <w:proofErr w:type="spellEnd"/>
      <w:r w:rsidRPr="0000338F">
        <w:rPr>
          <w:rFonts w:ascii="Times New Roman" w:hAnsi="Times New Roman"/>
          <w:b/>
          <w:sz w:val="28"/>
          <w:szCs w:val="28"/>
        </w:rPr>
        <w:t xml:space="preserve"> Шкала для оценки сейсмических волн по Рихтеру  Шкала силы ветра по Бофорту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Причинами возникновения отказов могут </w:t>
      </w:r>
      <w:proofErr w:type="spellStart"/>
      <w:r>
        <w:rPr>
          <w:rFonts w:ascii="Times New Roman" w:hAnsi="Times New Roman"/>
          <w:sz w:val="28"/>
        </w:rPr>
        <w:t>быть:</w:t>
      </w:r>
      <w:r>
        <w:rPr>
          <w:rFonts w:ascii="Times New Roman" w:hAnsi="Times New Roman"/>
          <w:b/>
          <w:sz w:val="28"/>
        </w:rPr>
        <w:t>Конструктивные</w:t>
      </w:r>
      <w:proofErr w:type="spellEnd"/>
      <w:r>
        <w:rPr>
          <w:rFonts w:ascii="Times New Roman" w:hAnsi="Times New Roman"/>
          <w:b/>
          <w:sz w:val="28"/>
        </w:rPr>
        <w:t xml:space="preserve"> ошибки и </w:t>
      </w:r>
      <w:proofErr w:type="spellStart"/>
      <w:r>
        <w:rPr>
          <w:rFonts w:ascii="Times New Roman" w:hAnsi="Times New Roman"/>
          <w:b/>
          <w:sz w:val="28"/>
        </w:rPr>
        <w:t>недостатки.Производственные</w:t>
      </w:r>
      <w:proofErr w:type="spellEnd"/>
      <w:r>
        <w:rPr>
          <w:rFonts w:ascii="Times New Roman" w:hAnsi="Times New Roman"/>
          <w:b/>
          <w:sz w:val="28"/>
        </w:rPr>
        <w:t xml:space="preserve"> недостатки в </w:t>
      </w:r>
      <w:proofErr w:type="spellStart"/>
      <w:r>
        <w:rPr>
          <w:rFonts w:ascii="Times New Roman" w:hAnsi="Times New Roman"/>
          <w:b/>
          <w:sz w:val="28"/>
        </w:rPr>
        <w:t>изготовлении.Внешние</w:t>
      </w:r>
      <w:proofErr w:type="spellEnd"/>
      <w:r>
        <w:rPr>
          <w:rFonts w:ascii="Times New Roman" w:hAnsi="Times New Roman"/>
          <w:b/>
          <w:sz w:val="28"/>
        </w:rPr>
        <w:t xml:space="preserve"> факторы.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Продукция, относящаяся к 1 группе – сырье и природное топливо – в классификации промышленной продукции </w:t>
      </w:r>
      <w:r>
        <w:rPr>
          <w:rFonts w:ascii="Times New Roman" w:hAnsi="Times New Roman"/>
          <w:b/>
          <w:sz w:val="28"/>
        </w:rPr>
        <w:t>Драгоценные минералы  Руды и их концентраты Лекарственные травы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Продукция, относящаяся к 1 группе – сырье и природное топливо – не имеет следующих показателей качества </w:t>
      </w:r>
      <w:r>
        <w:rPr>
          <w:rFonts w:ascii="Times New Roman" w:hAnsi="Times New Roman"/>
          <w:b/>
          <w:sz w:val="28"/>
        </w:rPr>
        <w:t>Показатели ремонтопригодности  Показатели стандартизации и унификации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Эргономические показатели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Продукция, относящаяся к 3 группе – расходные изделия – в классификации промышленной продукции </w:t>
      </w:r>
      <w:r>
        <w:rPr>
          <w:rFonts w:ascii="Times New Roman" w:hAnsi="Times New Roman"/>
          <w:b/>
          <w:sz w:val="28"/>
        </w:rPr>
        <w:t>Бутылки напитков Баллоны с газами Катушки кабелей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Продукция, относящаяся к 4 группе – неремонтируемые изделия – в классификации промышленной продукции </w:t>
      </w:r>
      <w:r>
        <w:rPr>
          <w:rFonts w:ascii="Times New Roman" w:hAnsi="Times New Roman"/>
          <w:b/>
          <w:sz w:val="28"/>
        </w:rPr>
        <w:t>Гайки Оси Колеса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Продукция, относящаяся ко 2 группе – материалы и продукты – в классификации промышленной продукции </w:t>
      </w:r>
      <w:r>
        <w:rPr>
          <w:rFonts w:ascii="Times New Roman" w:hAnsi="Times New Roman"/>
          <w:b/>
          <w:sz w:val="28"/>
        </w:rPr>
        <w:t xml:space="preserve">Искусственные топлива Взрывчатые вещества Реактивы 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514F77">
        <w:rPr>
          <w:rFonts w:ascii="Times New Roman" w:hAnsi="Times New Roman"/>
          <w:noProof/>
          <w:sz w:val="28"/>
          <w:szCs w:val="28"/>
          <w:lang w:eastAsia="ru-RU"/>
        </w:rPr>
        <w:t xml:space="preserve">Проектными задачами оценки </w:t>
      </w:r>
      <w:r>
        <w:rPr>
          <w:rFonts w:ascii="Times New Roman" w:hAnsi="Times New Roman"/>
          <w:noProof/>
          <w:sz w:val="28"/>
          <w:szCs w:val="28"/>
          <w:lang w:val="kk-KZ" w:eastAsia="ru-RU"/>
        </w:rPr>
        <w:t>качества продукции</w:t>
      </w:r>
      <w:r w:rsidRPr="00514F77">
        <w:rPr>
          <w:rFonts w:ascii="Times New Roman" w:hAnsi="Times New Roman"/>
          <w:noProof/>
          <w:sz w:val="28"/>
          <w:szCs w:val="28"/>
          <w:lang w:eastAsia="ru-RU"/>
        </w:rPr>
        <w:t xml:space="preserve"> являются</w:t>
      </w:r>
      <w:r>
        <w:rPr>
          <w:rFonts w:ascii="Times New Roman" w:hAnsi="Times New Roman"/>
          <w:noProof/>
          <w:sz w:val="28"/>
          <w:szCs w:val="28"/>
          <w:lang w:val="kk-KZ" w:eastAsia="ru-RU"/>
        </w:rPr>
        <w:t>:</w:t>
      </w:r>
      <w:r w:rsidRPr="00DF048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>Технические уровни продукции. Уровни технологичности продукции.</w:t>
      </w:r>
      <w:r w:rsidRPr="00E4792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>Оценки производственной новизны продукции.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514F77">
        <w:rPr>
          <w:rFonts w:ascii="Times New Roman" w:hAnsi="Times New Roman"/>
          <w:noProof/>
          <w:sz w:val="28"/>
          <w:szCs w:val="28"/>
          <w:lang w:eastAsia="ru-RU"/>
        </w:rPr>
        <w:t xml:space="preserve">Производственными задачами оценки </w:t>
      </w:r>
      <w:r>
        <w:rPr>
          <w:rFonts w:ascii="Times New Roman" w:hAnsi="Times New Roman"/>
          <w:noProof/>
          <w:sz w:val="28"/>
          <w:szCs w:val="28"/>
          <w:lang w:eastAsia="ru-RU"/>
        </w:rPr>
        <w:t>качества продукции</w:t>
      </w:r>
      <w:r w:rsidRPr="00514F77">
        <w:rPr>
          <w:rFonts w:ascii="Times New Roman" w:hAnsi="Times New Roman"/>
          <w:noProof/>
          <w:sz w:val="28"/>
          <w:szCs w:val="28"/>
          <w:lang w:eastAsia="ru-RU"/>
        </w:rPr>
        <w:t xml:space="preserve"> являются: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Стабильность качества продукции. Качество обновляемой продукции.</w:t>
      </w:r>
      <w:r w:rsidRPr="00DF048F">
        <w:rPr>
          <w:rFonts w:ascii="Times New Roman" w:hAnsi="Times New Roman"/>
          <w:b/>
          <w:sz w:val="28"/>
          <w:szCs w:val="28"/>
        </w:rPr>
        <w:t xml:space="preserve"> Оценки производственной новизны продукции.</w:t>
      </w:r>
    </w:p>
    <w:p w:rsidR="00B37846" w:rsidRPr="0000338F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Профессиональная информированность включает знание: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История развития оцениваемого объекта Перспектив развития Требования потребителей</w:t>
      </w:r>
    </w:p>
    <w:p w:rsidR="00B37846" w:rsidRPr="0000338F" w:rsidRDefault="00B37846" w:rsidP="00B378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Профессиональная информированность не включает знание: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Методов оценки качества Подхода к оценке качества объекта  Степень загруженности эксперта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</w:p>
    <w:p w:rsidR="00B37846" w:rsidRPr="00DF048F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val="kk-KZ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Рабочий инструментарий – это целенаправленный выбор методов и приемов для решения конкретных задач определения показателей качества продукции. Его разработки складывается из ряда этапов, включающих определение:</w:t>
      </w:r>
      <w:r w:rsidRPr="0057217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572175">
        <w:rPr>
          <w:rFonts w:ascii="Times New Roman" w:hAnsi="Times New Roman"/>
          <w:b/>
          <w:noProof/>
          <w:sz w:val="28"/>
          <w:szCs w:val="28"/>
          <w:lang w:eastAsia="ru-RU"/>
        </w:rPr>
        <w:t>Методов и процедур сбора первичных данных.</w:t>
      </w:r>
      <w:r w:rsidRPr="00DF048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Методов и средств обработки первичных данных</w:t>
      </w:r>
      <w:r w:rsidRPr="00DF048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>Методов анализа и обобщения материалов по проверке рабочих гипотез.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Различают следующие виды </w:t>
      </w:r>
      <w:proofErr w:type="spellStart"/>
      <w:r>
        <w:rPr>
          <w:rFonts w:ascii="Times New Roman" w:hAnsi="Times New Roman"/>
          <w:sz w:val="28"/>
        </w:rPr>
        <w:t>трудоемкости:</w:t>
      </w:r>
      <w:r>
        <w:rPr>
          <w:rFonts w:ascii="Times New Roman" w:hAnsi="Times New Roman"/>
          <w:b/>
          <w:sz w:val="28"/>
        </w:rPr>
        <w:t>Штучная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Суммарная.Сравнительная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метода сравнения с мерой</w:t>
      </w:r>
      <w:r w:rsidRPr="00891D35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Нулевой. Дифференциальный. Замещения.</w:t>
      </w:r>
    </w:p>
    <w:p w:rsidR="00B37846" w:rsidRPr="00A44763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763">
        <w:rPr>
          <w:rFonts w:ascii="Times New Roman" w:hAnsi="Times New Roman"/>
          <w:sz w:val="28"/>
          <w:szCs w:val="28"/>
        </w:rPr>
        <w:t>Разнови</w:t>
      </w:r>
      <w:r>
        <w:rPr>
          <w:rFonts w:ascii="Times New Roman" w:hAnsi="Times New Roman"/>
          <w:sz w:val="28"/>
          <w:szCs w:val="28"/>
        </w:rPr>
        <w:t>дностями аналитического метода определения</w:t>
      </w:r>
      <w:r w:rsidRPr="00A44763">
        <w:rPr>
          <w:rFonts w:ascii="Times New Roman" w:hAnsi="Times New Roman"/>
          <w:sz w:val="28"/>
          <w:szCs w:val="28"/>
        </w:rPr>
        <w:t xml:space="preserve"> коэффициента </w:t>
      </w:r>
    </w:p>
    <w:p w:rsidR="00B37846" w:rsidRPr="006D5B08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подходов исследовательского и нормативного прогнозирования осуществляется следующими основными методами:</w:t>
      </w:r>
      <w:r w:rsidRPr="006B4D05">
        <w:rPr>
          <w:rFonts w:ascii="Times New Roman" w:hAnsi="Times New Roman"/>
          <w:b/>
          <w:sz w:val="28"/>
          <w:szCs w:val="28"/>
        </w:rPr>
        <w:t xml:space="preserve"> Метод экстраполяции.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Метод многофакторного прогнозирования.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Регрессионный метод.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Реализация подходов исследовательского и нормативного прогнозирования осуществляется следующими основными методами:</w:t>
      </w:r>
      <w:r w:rsidRPr="00B96B19">
        <w:rPr>
          <w:rFonts w:ascii="Times New Roman" w:hAnsi="Times New Roman"/>
          <w:sz w:val="28"/>
          <w:szCs w:val="28"/>
        </w:rPr>
        <w:t xml:space="preserve"> </w:t>
      </w:r>
      <w:r w:rsidRPr="00B96B19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Экстраполяции. Многофакторного прогнозирования. </w:t>
      </w:r>
      <w:r w:rsidRPr="00B96B19">
        <w:rPr>
          <w:rFonts w:ascii="Times New Roman" w:hAnsi="Times New Roman"/>
          <w:b/>
          <w:sz w:val="28"/>
          <w:szCs w:val="28"/>
        </w:rPr>
        <w:t>Смешанный.</w:t>
      </w:r>
    </w:p>
    <w:p w:rsidR="00B37846" w:rsidRPr="00E41647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Резервирование – эффективный способ повышения безотказности путем параллельного включения в систему машины резервных (дополнительных) элементов. Существуют следующие методы резервирования:  </w:t>
      </w:r>
      <w:r w:rsidRPr="00E41647">
        <w:rPr>
          <w:rFonts w:ascii="Times New Roman" w:hAnsi="Times New Roman"/>
          <w:b/>
          <w:noProof/>
          <w:sz w:val="28"/>
          <w:szCs w:val="28"/>
          <w:lang w:eastAsia="ru-RU"/>
        </w:rPr>
        <w:t>Общее резервирование.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E41647">
        <w:rPr>
          <w:rFonts w:ascii="Times New Roman" w:hAnsi="Times New Roman"/>
          <w:b/>
          <w:noProof/>
          <w:sz w:val="28"/>
          <w:szCs w:val="28"/>
          <w:lang w:eastAsia="ru-RU"/>
        </w:rPr>
        <w:t>Раздельное резервирование.</w:t>
      </w:r>
      <w:r w:rsidRPr="00E41647">
        <w:rPr>
          <w:rFonts w:ascii="Times New Roman" w:hAnsi="Times New Roman"/>
          <w:b/>
          <w:sz w:val="28"/>
          <w:szCs w:val="28"/>
        </w:rPr>
        <w:t xml:space="preserve"> Комбинированное </w:t>
      </w:r>
      <w:r w:rsidRPr="00E41647">
        <w:rPr>
          <w:rFonts w:ascii="Times New Roman" w:hAnsi="Times New Roman"/>
          <w:b/>
          <w:noProof/>
          <w:sz w:val="28"/>
          <w:szCs w:val="28"/>
          <w:lang w:eastAsia="ru-RU"/>
        </w:rPr>
        <w:t>резервирование.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 точки зрения погрешности,  с которой определяются результаты количественного оценивания качества, все методы квалиметрии могут быть </w:t>
      </w: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 xml:space="preserve">разделены на три группы: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Точный метод.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Упрощенный метод.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Приближенный метод.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точки зрения погрешности, с которой определяются результаты количественного оценивания качества, все методы квалиметрии включают: </w:t>
      </w:r>
      <w:r w:rsidRPr="006B4D05">
        <w:rPr>
          <w:rFonts w:ascii="Times New Roman" w:hAnsi="Times New Roman"/>
          <w:b/>
          <w:sz w:val="28"/>
          <w:szCs w:val="28"/>
        </w:rPr>
        <w:t>Точный метод.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Упрощенный метод.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Приближенный метод.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4E8">
        <w:rPr>
          <w:rFonts w:ascii="Times New Roman" w:hAnsi="Times New Roman"/>
          <w:sz w:val="28"/>
          <w:szCs w:val="28"/>
        </w:rPr>
        <w:t>Свойства продукции, обусловливающие безопасность человека (обслуживающего персонала) при потреблении или использовании продукции: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Вероятность безопасной работы человека в течение определенного времени.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Сопротивление изоляции токоведущих частей.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Время срабатывания защитных устройств.</w:t>
      </w:r>
    </w:p>
    <w:p w:rsidR="00B37846" w:rsidRPr="00EB03C1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Свойства, не относящиеся к показателям </w:t>
      </w:r>
      <w:proofErr w:type="spellStart"/>
      <w:r>
        <w:rPr>
          <w:rFonts w:ascii="Times New Roman" w:hAnsi="Times New Roman"/>
          <w:sz w:val="28"/>
          <w:szCs w:val="28"/>
        </w:rPr>
        <w:t>сохраняемости</w:t>
      </w:r>
      <w:proofErr w:type="spellEnd"/>
      <w:r w:rsidRPr="00EB03C1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Среднее время восстановления.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Интенсивность восстановления.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Коэффициент аварийного простоя.</w:t>
      </w:r>
    </w:p>
    <w:p w:rsidR="00B37846" w:rsidRPr="004B1459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Свойства, не относящиеся к показателям экономичности потребления изделием материальных и трудовых ресурсов</w:t>
      </w:r>
      <w:r w:rsidRPr="004B1459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Экономический показатель надежности. Экономическая характеристика долговечности. Ремонтопригодность.</w:t>
      </w:r>
    </w:p>
    <w:p w:rsidR="00B37846" w:rsidRPr="00211A41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Свойства, характеризующие структуру</w:t>
      </w:r>
      <w:r w:rsidRPr="00211A41">
        <w:rPr>
          <w:rFonts w:ascii="Times New Roman" w:hAnsi="Times New Roman"/>
          <w:sz w:val="28"/>
          <w:szCs w:val="28"/>
        </w:rPr>
        <w:t xml:space="preserve"> эргономических показателей:</w:t>
      </w:r>
      <w:r w:rsidRPr="00A06E33">
        <w:rPr>
          <w:rFonts w:ascii="Times New Roman" w:hAnsi="Times New Roman"/>
          <w:b/>
          <w:sz w:val="28"/>
          <w:szCs w:val="28"/>
        </w:rPr>
        <w:t xml:space="preserve"> Гигиенические.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6E33">
        <w:rPr>
          <w:rFonts w:ascii="Times New Roman" w:hAnsi="Times New Roman"/>
          <w:b/>
          <w:sz w:val="28"/>
          <w:szCs w:val="28"/>
        </w:rPr>
        <w:t>Психологические. Психофизиологические.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Совокупность показателей качества можно классифицировать по следующим </w:t>
      </w:r>
      <w:proofErr w:type="spellStart"/>
      <w:r>
        <w:rPr>
          <w:rFonts w:ascii="Times New Roman" w:hAnsi="Times New Roman"/>
          <w:sz w:val="28"/>
        </w:rPr>
        <w:t>признакам:</w:t>
      </w:r>
      <w:r>
        <w:rPr>
          <w:rFonts w:ascii="Times New Roman" w:hAnsi="Times New Roman"/>
          <w:b/>
          <w:sz w:val="28"/>
        </w:rPr>
        <w:t>стадии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определения.способу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выражения.характеру</w:t>
      </w:r>
      <w:proofErr w:type="spellEnd"/>
      <w:r>
        <w:rPr>
          <w:rFonts w:ascii="Times New Roman" w:hAnsi="Times New Roman"/>
          <w:b/>
          <w:sz w:val="28"/>
        </w:rPr>
        <w:t xml:space="preserve"> использования для оценки уровня качества.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Современные принципы компоновки элементов управления объектами выражают общее правило эргономики, согласно которому индикаторы и элементы управления располагаются соответственно логике деятельности оператора. Такими принципами </w:t>
      </w:r>
      <w:proofErr w:type="spellStart"/>
      <w:r>
        <w:rPr>
          <w:rFonts w:ascii="Times New Roman" w:hAnsi="Times New Roman"/>
          <w:sz w:val="28"/>
        </w:rPr>
        <w:t>являются:</w:t>
      </w:r>
      <w:r>
        <w:rPr>
          <w:rFonts w:ascii="Times New Roman" w:hAnsi="Times New Roman"/>
          <w:b/>
          <w:sz w:val="28"/>
        </w:rPr>
        <w:t>Принцип</w:t>
      </w:r>
      <w:proofErr w:type="spellEnd"/>
      <w:r>
        <w:rPr>
          <w:rFonts w:ascii="Times New Roman" w:hAnsi="Times New Roman"/>
          <w:b/>
          <w:sz w:val="28"/>
        </w:rPr>
        <w:t xml:space="preserve"> функциональной организации. Принцип </w:t>
      </w:r>
      <w:proofErr w:type="spellStart"/>
      <w:r>
        <w:rPr>
          <w:rFonts w:ascii="Times New Roman" w:hAnsi="Times New Roman"/>
          <w:b/>
          <w:sz w:val="28"/>
        </w:rPr>
        <w:t>значимости.Принцип</w:t>
      </w:r>
      <w:proofErr w:type="spellEnd"/>
      <w:r>
        <w:rPr>
          <w:rFonts w:ascii="Times New Roman" w:hAnsi="Times New Roman"/>
          <w:b/>
          <w:sz w:val="28"/>
        </w:rPr>
        <w:t xml:space="preserve"> однородности.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втор</w:t>
      </w:r>
      <w:r w:rsidRPr="00083132">
        <w:rPr>
          <w:rFonts w:ascii="Times New Roman" w:hAnsi="Times New Roman"/>
          <w:sz w:val="28"/>
          <w:szCs w:val="28"/>
        </w:rPr>
        <w:t>ого раздела заключения о техническом уровне изделия: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Наименование показателей качества. Единицы измерения показателей качества. Значения базовых показателей качества.</w:t>
      </w:r>
    </w:p>
    <w:p w:rsidR="00B37846" w:rsidRP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первого раздела заключения о техническом уровне изделия</w:t>
      </w:r>
      <w:r w:rsidRPr="003C2066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Назначение изделия. Область применения изделия.</w:t>
      </w:r>
      <w:r w:rsidRPr="00B37846">
        <w:rPr>
          <w:rFonts w:ascii="Times New Roman" w:hAnsi="Times New Roman"/>
          <w:b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Источники информации.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Создатели квалиметрии как науки</w:t>
      </w:r>
      <w:r w:rsidRPr="0043159C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 xml:space="preserve">Г.Г. </w:t>
      </w:r>
      <w:proofErr w:type="spellStart"/>
      <w:r w:rsidRPr="00E47926">
        <w:rPr>
          <w:rFonts w:ascii="Times New Roman" w:hAnsi="Times New Roman"/>
          <w:b/>
          <w:sz w:val="28"/>
          <w:szCs w:val="28"/>
        </w:rPr>
        <w:t>Азгальдов</w:t>
      </w:r>
      <w:proofErr w:type="spellEnd"/>
      <w:r w:rsidRPr="00E47926">
        <w:rPr>
          <w:rFonts w:ascii="Times New Roman" w:hAnsi="Times New Roman"/>
          <w:b/>
          <w:sz w:val="28"/>
          <w:szCs w:val="28"/>
        </w:rPr>
        <w:t xml:space="preserve"> А.В. </w:t>
      </w:r>
      <w:proofErr w:type="spellStart"/>
      <w:r w:rsidRPr="00E47926">
        <w:rPr>
          <w:rFonts w:ascii="Times New Roman" w:hAnsi="Times New Roman"/>
          <w:b/>
          <w:sz w:val="28"/>
          <w:szCs w:val="28"/>
        </w:rPr>
        <w:t>Гличев</w:t>
      </w:r>
      <w:proofErr w:type="spellEnd"/>
      <w:r w:rsidRPr="00E47926">
        <w:rPr>
          <w:rFonts w:ascii="Times New Roman" w:hAnsi="Times New Roman"/>
          <w:b/>
          <w:sz w:val="28"/>
          <w:szCs w:val="28"/>
        </w:rPr>
        <w:t xml:space="preserve"> ) </w:t>
      </w:r>
      <w:proofErr w:type="spellStart"/>
      <w:r w:rsidRPr="00E47926">
        <w:rPr>
          <w:rFonts w:ascii="Times New Roman" w:hAnsi="Times New Roman"/>
          <w:b/>
          <w:sz w:val="28"/>
          <w:szCs w:val="28"/>
        </w:rPr>
        <w:t>И.Ф.Шишкин</w:t>
      </w:r>
      <w:proofErr w:type="spellEnd"/>
    </w:p>
    <w:p w:rsidR="00B37846" w:rsidRPr="00553F3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Социально-ориентированные показатели качества технических изделий</w:t>
      </w:r>
      <w:r w:rsidRPr="00553F36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Эргономические. Экологические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Безопасности.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Социологические исследования базируются на общих научных принципах и методах, в том числе это относится и к общим требованиям к исследователям, которые должны:</w:t>
      </w:r>
      <w:r w:rsidRPr="0057217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572175">
        <w:rPr>
          <w:rFonts w:ascii="Times New Roman" w:hAnsi="Times New Roman"/>
          <w:b/>
          <w:noProof/>
          <w:sz w:val="28"/>
          <w:szCs w:val="28"/>
          <w:lang w:eastAsia="ru-RU"/>
        </w:rPr>
        <w:t>Быть объективными, принимать необходимые меры. Указать степень погрешности своих данных.</w:t>
      </w:r>
      <w:r w:rsidRPr="00E4792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572175">
        <w:rPr>
          <w:rFonts w:ascii="Times New Roman" w:hAnsi="Times New Roman"/>
          <w:b/>
          <w:noProof/>
          <w:sz w:val="28"/>
          <w:szCs w:val="28"/>
          <w:lang w:eastAsia="ru-RU"/>
        </w:rPr>
        <w:t>Заниматься исследованиями постоянно.</w:t>
      </w:r>
    </w:p>
    <w:p w:rsidR="00B37846" w:rsidRPr="002C49E9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Специальная квалиметрия включает:</w:t>
      </w:r>
      <w:r w:rsidRPr="002C49E9">
        <w:rPr>
          <w:rFonts w:ascii="Times New Roman" w:hAnsi="Times New Roman"/>
          <w:b/>
          <w:sz w:val="28"/>
          <w:szCs w:val="28"/>
        </w:rPr>
        <w:t xml:space="preserve"> Экспертную квалиметрию. Индексную квалиметрию. Вероятностно- статистическую квалиметрию.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Специальная квалиметрия делится </w:t>
      </w:r>
      <w:proofErr w:type="spellStart"/>
      <w:r>
        <w:rPr>
          <w:rFonts w:ascii="Times New Roman" w:hAnsi="Times New Roman"/>
          <w:sz w:val="28"/>
        </w:rPr>
        <w:t>на:</w:t>
      </w:r>
      <w:r>
        <w:rPr>
          <w:rFonts w:ascii="Times New Roman" w:hAnsi="Times New Roman"/>
          <w:b/>
          <w:sz w:val="28"/>
        </w:rPr>
        <w:t>Экспертная</w:t>
      </w:r>
      <w:proofErr w:type="spellEnd"/>
      <w:r>
        <w:rPr>
          <w:rFonts w:ascii="Times New Roman" w:hAnsi="Times New Roman"/>
          <w:b/>
          <w:sz w:val="28"/>
        </w:rPr>
        <w:t xml:space="preserve"> квалиметрия Таксономическая квалиметрия Индексная квалиметрия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Специфические показатели качества </w:t>
      </w:r>
      <w:proofErr w:type="spellStart"/>
      <w:r>
        <w:rPr>
          <w:rFonts w:ascii="Times New Roman" w:hAnsi="Times New Roman"/>
          <w:sz w:val="28"/>
        </w:rPr>
        <w:t>услуги:</w:t>
      </w:r>
      <w:r>
        <w:rPr>
          <w:rFonts w:ascii="Times New Roman" w:hAnsi="Times New Roman"/>
          <w:b/>
          <w:sz w:val="28"/>
        </w:rPr>
        <w:t>Репутация.Компетентность.Коммуникация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верификации</w:t>
      </w:r>
      <w:r w:rsidRPr="005F59F8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Прямая. Косвенная. Последовательная.</w:t>
      </w:r>
    </w:p>
    <w:p w:rsidR="00B37846" w:rsidRPr="00572175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kk-KZ" w:eastAsia="ru-RU"/>
        </w:rPr>
        <w:t>Способы отбора экспертов по их объективным (документальным) показателям представляются наиболее естественными и их применяют относительно часто. При этом документальными показателями могут быть:</w:t>
      </w:r>
      <w:r w:rsidRPr="0057217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572175">
        <w:rPr>
          <w:rFonts w:ascii="Times New Roman" w:hAnsi="Times New Roman"/>
          <w:b/>
          <w:noProof/>
          <w:sz w:val="28"/>
          <w:szCs w:val="28"/>
          <w:lang w:val="kk-KZ" w:eastAsia="ru-RU"/>
        </w:rPr>
        <w:t>количество научных трудов.</w:t>
      </w:r>
      <w:r w:rsidRPr="00572175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572175">
        <w:rPr>
          <w:rFonts w:ascii="Times New Roman" w:hAnsi="Times New Roman"/>
          <w:b/>
          <w:noProof/>
          <w:sz w:val="28"/>
          <w:szCs w:val="28"/>
          <w:lang w:val="kk-KZ" w:eastAsia="ru-RU"/>
        </w:rPr>
        <w:t>частота участия в конференциях.</w:t>
      </w:r>
      <w:r w:rsidRPr="00572175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572175">
        <w:rPr>
          <w:rFonts w:ascii="Times New Roman" w:hAnsi="Times New Roman"/>
          <w:b/>
          <w:noProof/>
          <w:sz w:val="28"/>
          <w:szCs w:val="28"/>
          <w:lang w:val="kk-KZ" w:eastAsia="ru-RU"/>
        </w:rPr>
        <w:t>количество премий за результаты работ.</w:t>
      </w:r>
    </w:p>
    <w:p w:rsidR="00B37846" w:rsidRP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Способы представления продукции на контроль:</w:t>
      </w:r>
      <w:r w:rsidRPr="00DF048F">
        <w:rPr>
          <w:rFonts w:ascii="Times New Roman" w:hAnsi="Times New Roman"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  <w:lang w:val="kk-KZ"/>
        </w:rPr>
        <w:t>Способ</w:t>
      </w:r>
      <w:r w:rsidRPr="00DF048F">
        <w:rPr>
          <w:rFonts w:ascii="Times New Roman" w:hAnsi="Times New Roman"/>
          <w:b/>
          <w:sz w:val="28"/>
          <w:szCs w:val="28"/>
        </w:rPr>
        <w:t xml:space="preserve">, называемый </w:t>
      </w:r>
      <w:r w:rsidRPr="00DF048F">
        <w:rPr>
          <w:rFonts w:ascii="Times New Roman" w:hAnsi="Times New Roman"/>
          <w:b/>
          <w:sz w:val="28"/>
          <w:szCs w:val="28"/>
          <w:lang w:val="kk-KZ"/>
        </w:rPr>
        <w:t>«ряд».</w:t>
      </w:r>
      <w:r w:rsidRPr="00DF048F">
        <w:rPr>
          <w:rFonts w:ascii="Times New Roman" w:hAnsi="Times New Roman"/>
          <w:b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  <w:lang w:val="kk-KZ"/>
        </w:rPr>
        <w:t>«Россыпь».</w:t>
      </w:r>
      <w:r w:rsidRPr="00B37846">
        <w:rPr>
          <w:rFonts w:ascii="Times New Roman" w:hAnsi="Times New Roman"/>
          <w:b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  <w:lang w:val="kk-KZ"/>
        </w:rPr>
        <w:t>«Поток».</w:t>
      </w:r>
    </w:p>
    <w:p w:rsidR="00B37846" w:rsidRP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Стадии жизненного цикла продукции, не входящие в структуру жизненного цикла промышленной продукции</w:t>
      </w:r>
      <w:r w:rsidRPr="00E54E37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Математические расчеты. Эскизная работа.</w:t>
      </w:r>
      <w:r w:rsidRPr="00B37846">
        <w:rPr>
          <w:rFonts w:ascii="Times New Roman" w:hAnsi="Times New Roman"/>
          <w:b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Черновая работа.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Статусы квалиметрии как науки </w:t>
      </w:r>
      <w:r>
        <w:rPr>
          <w:rFonts w:ascii="Times New Roman" w:hAnsi="Times New Roman"/>
          <w:b/>
          <w:sz w:val="28"/>
        </w:rPr>
        <w:t xml:space="preserve">Общенаучный статус Технико-экономический </w:t>
      </w:r>
      <w:proofErr w:type="spellStart"/>
      <w:r>
        <w:rPr>
          <w:rFonts w:ascii="Times New Roman" w:hAnsi="Times New Roman"/>
          <w:b/>
          <w:sz w:val="28"/>
        </w:rPr>
        <w:t>статус.Систематический</w:t>
      </w:r>
      <w:proofErr w:type="spellEnd"/>
      <w:r>
        <w:rPr>
          <w:rFonts w:ascii="Times New Roman" w:hAnsi="Times New Roman"/>
          <w:b/>
          <w:sz w:val="28"/>
        </w:rPr>
        <w:t xml:space="preserve"> статус.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</w:p>
    <w:p w:rsidR="00B37846" w:rsidRPr="003105FD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Термины, используемые в области классификации</w:t>
      </w:r>
      <w:r w:rsidRPr="003105FD">
        <w:rPr>
          <w:rFonts w:ascii="Times New Roman" w:hAnsi="Times New Roman"/>
          <w:sz w:val="28"/>
          <w:szCs w:val="28"/>
        </w:rPr>
        <w:t>:</w:t>
      </w:r>
      <w:r w:rsidRPr="001D09A7">
        <w:rPr>
          <w:rFonts w:ascii="Times New Roman" w:hAnsi="Times New Roman"/>
          <w:b/>
          <w:sz w:val="28"/>
          <w:szCs w:val="28"/>
        </w:rPr>
        <w:t xml:space="preserve"> Система классификации. Глубина классификации.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09A7">
        <w:rPr>
          <w:rFonts w:ascii="Times New Roman" w:hAnsi="Times New Roman"/>
          <w:b/>
          <w:sz w:val="28"/>
          <w:szCs w:val="28"/>
        </w:rPr>
        <w:t>Ступень классификации.</w:t>
      </w:r>
    </w:p>
    <w:p w:rsidR="00B37846" w:rsidRPr="00DF048F" w:rsidRDefault="00B37846" w:rsidP="00B37846">
      <w:pPr>
        <w:tabs>
          <w:tab w:val="left" w:pos="35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Термическая неустойчивость включает следующие единичные показатели:</w:t>
      </w:r>
      <w:r w:rsidRPr="00DF048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Термохимическая агрессивность. Переохлаждаемость.</w:t>
      </w:r>
      <w:r w:rsidRPr="00B3784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>Термоэлектрическая возбудимость.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036B">
        <w:rPr>
          <w:rFonts w:ascii="Times New Roman" w:hAnsi="Times New Roman"/>
          <w:sz w:val="28"/>
          <w:szCs w:val="28"/>
        </w:rPr>
        <w:t>Требования, не относящиеся к комплексному показателю качества:</w:t>
      </w:r>
      <w:r w:rsidRPr="00B96B19">
        <w:rPr>
          <w:rFonts w:ascii="Times New Roman" w:hAnsi="Times New Roman"/>
          <w:sz w:val="28"/>
          <w:szCs w:val="28"/>
        </w:rPr>
        <w:t xml:space="preserve"> </w:t>
      </w:r>
      <w:r w:rsidRPr="00B96B19">
        <w:rPr>
          <w:rFonts w:ascii="Times New Roman" w:hAnsi="Times New Roman"/>
          <w:b/>
          <w:sz w:val="28"/>
          <w:szCs w:val="28"/>
        </w:rPr>
        <w:t>Единство. Отличительность. Повторяемость.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Требования, предъявляемые к балльным оценкам в квалиметрии: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 xml:space="preserve">Экспериментальное основание для утверждения.  Индивидуальная </w:t>
      </w:r>
      <w:proofErr w:type="spellStart"/>
      <w:r w:rsidRPr="00E47926">
        <w:rPr>
          <w:rFonts w:ascii="Times New Roman" w:hAnsi="Times New Roman"/>
          <w:b/>
          <w:sz w:val="28"/>
          <w:szCs w:val="28"/>
        </w:rPr>
        <w:t>воспроизводимость</w:t>
      </w:r>
      <w:proofErr w:type="spellEnd"/>
      <w:r w:rsidRPr="00E47926">
        <w:rPr>
          <w:rFonts w:ascii="Times New Roman" w:hAnsi="Times New Roman"/>
          <w:b/>
          <w:sz w:val="28"/>
          <w:szCs w:val="28"/>
        </w:rPr>
        <w:t>. Практичность.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Установлены три группы факторов, влияющих на вид и интенсивность износа поверхности деталей </w:t>
      </w:r>
      <w:proofErr w:type="spellStart"/>
      <w:r>
        <w:rPr>
          <w:rFonts w:ascii="Times New Roman" w:hAnsi="Times New Roman"/>
          <w:sz w:val="28"/>
        </w:rPr>
        <w:t>машин:</w:t>
      </w:r>
      <w:r>
        <w:rPr>
          <w:rFonts w:ascii="Times New Roman" w:hAnsi="Times New Roman"/>
          <w:b/>
          <w:sz w:val="28"/>
        </w:rPr>
        <w:t>Факторы</w:t>
      </w:r>
      <w:proofErr w:type="spellEnd"/>
      <w:r>
        <w:rPr>
          <w:rFonts w:ascii="Times New Roman" w:hAnsi="Times New Roman"/>
          <w:b/>
          <w:sz w:val="28"/>
        </w:rPr>
        <w:t xml:space="preserve">, обуславливающие внешние механические воздействия. Характеристики внешней </w:t>
      </w:r>
      <w:proofErr w:type="spellStart"/>
      <w:r>
        <w:rPr>
          <w:rFonts w:ascii="Times New Roman" w:hAnsi="Times New Roman"/>
          <w:b/>
          <w:sz w:val="28"/>
        </w:rPr>
        <w:t>среды.Факторы</w:t>
      </w:r>
      <w:proofErr w:type="spellEnd"/>
      <w:r>
        <w:rPr>
          <w:rFonts w:ascii="Times New Roman" w:hAnsi="Times New Roman"/>
          <w:b/>
          <w:sz w:val="28"/>
        </w:rPr>
        <w:t>, связанные со свойствами трущихся тел.</w:t>
      </w:r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Утверждение, относящееся к типовой номенклатуре показателей </w:t>
      </w:r>
      <w:proofErr w:type="spellStart"/>
      <w:r>
        <w:rPr>
          <w:rFonts w:ascii="Times New Roman" w:hAnsi="Times New Roman"/>
          <w:sz w:val="28"/>
        </w:rPr>
        <w:t>качества.</w:t>
      </w:r>
      <w:r>
        <w:rPr>
          <w:rFonts w:ascii="Times New Roman" w:hAnsi="Times New Roman"/>
          <w:b/>
          <w:sz w:val="28"/>
        </w:rPr>
        <w:t>Такая</w:t>
      </w:r>
      <w:proofErr w:type="spellEnd"/>
      <w:r>
        <w:rPr>
          <w:rFonts w:ascii="Times New Roman" w:hAnsi="Times New Roman"/>
          <w:b/>
          <w:sz w:val="28"/>
        </w:rPr>
        <w:t xml:space="preserve"> номенклатура составляется безотносительно к отдельным группам или видам технических изделий </w:t>
      </w:r>
      <w:r>
        <w:rPr>
          <w:rFonts w:ascii="Times New Roman" w:hAnsi="Times New Roman"/>
          <w:b/>
          <w:i/>
          <w:sz w:val="28"/>
        </w:rPr>
        <w:t xml:space="preserve">Она является наиболее общей и универсальной для большого класса изделий  </w:t>
      </w:r>
      <w:r>
        <w:rPr>
          <w:rFonts w:ascii="Times New Roman" w:hAnsi="Times New Roman"/>
          <w:b/>
          <w:sz w:val="28"/>
        </w:rPr>
        <w:t xml:space="preserve">Это полный перечень всех групп и конкретных показателей качества </w:t>
      </w:r>
    </w:p>
    <w:p w:rsidR="00B37846" w:rsidRPr="0000338F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Утверждение, применимое к шкале наименований</w:t>
      </w:r>
      <w:r w:rsidRPr="0000338F">
        <w:rPr>
          <w:rFonts w:ascii="Times New Roman" w:hAnsi="Times New Roman"/>
          <w:sz w:val="28"/>
          <w:szCs w:val="28"/>
        </w:rPr>
        <w:t xml:space="preserve"> </w:t>
      </w:r>
      <w:r w:rsidRPr="0000338F">
        <w:rPr>
          <w:rFonts w:ascii="Times New Roman" w:hAnsi="Times New Roman"/>
          <w:b/>
          <w:sz w:val="28"/>
          <w:szCs w:val="28"/>
        </w:rPr>
        <w:t>Шкала не имеет нуля и единицы измерений Шкала, которая отражают качественные свойства Неприменимо понятие линейности (или нелинейности)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Утверждения, относящиеся к определению показателей качества продукции регистрационным методом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 xml:space="preserve">Изучение затрат рабочего времени методом моментных наблюдений Регистрация отказов и их статистическая </w:t>
      </w:r>
      <w:r w:rsidRPr="00D13A1A">
        <w:rPr>
          <w:rFonts w:ascii="Times New Roman" w:hAnsi="Times New Roman"/>
          <w:b/>
          <w:sz w:val="28"/>
          <w:szCs w:val="28"/>
        </w:rPr>
        <w:lastRenderedPageBreak/>
        <w:t>обработка Определение производительности станка путем подсчета количества операций и деталей в единицу времени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Учет экологических показателей должен </w:t>
      </w:r>
      <w:proofErr w:type="spellStart"/>
      <w:r>
        <w:rPr>
          <w:rFonts w:ascii="Times New Roman" w:hAnsi="Times New Roman"/>
          <w:sz w:val="28"/>
        </w:rPr>
        <w:t>обеспечить:</w:t>
      </w:r>
      <w:r>
        <w:rPr>
          <w:rFonts w:ascii="Times New Roman" w:hAnsi="Times New Roman"/>
          <w:b/>
          <w:sz w:val="28"/>
        </w:rPr>
        <w:t>Сохранение</w:t>
      </w:r>
      <w:proofErr w:type="spellEnd"/>
      <w:r>
        <w:rPr>
          <w:rFonts w:ascii="Times New Roman" w:hAnsi="Times New Roman"/>
          <w:b/>
          <w:sz w:val="28"/>
        </w:rPr>
        <w:t xml:space="preserve"> видового состава дикой </w:t>
      </w:r>
      <w:proofErr w:type="spellStart"/>
      <w:r>
        <w:rPr>
          <w:rFonts w:ascii="Times New Roman" w:hAnsi="Times New Roman"/>
          <w:b/>
          <w:sz w:val="28"/>
        </w:rPr>
        <w:t>природы.Возможность</w:t>
      </w:r>
      <w:proofErr w:type="spellEnd"/>
      <w:r>
        <w:rPr>
          <w:rFonts w:ascii="Times New Roman" w:hAnsi="Times New Roman"/>
          <w:b/>
          <w:sz w:val="28"/>
        </w:rPr>
        <w:t xml:space="preserve"> воспроизводства диких </w:t>
      </w:r>
      <w:proofErr w:type="spellStart"/>
      <w:r>
        <w:rPr>
          <w:rFonts w:ascii="Times New Roman" w:hAnsi="Times New Roman"/>
          <w:b/>
          <w:sz w:val="28"/>
        </w:rPr>
        <w:t>животных.Рациональное</w:t>
      </w:r>
      <w:proofErr w:type="spellEnd"/>
      <w:r>
        <w:rPr>
          <w:rFonts w:ascii="Times New Roman" w:hAnsi="Times New Roman"/>
          <w:b/>
          <w:sz w:val="28"/>
        </w:rPr>
        <w:t xml:space="preserve"> использование биологических ресурсов.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</w:p>
    <w:p w:rsidR="00B37846" w:rsidRP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Факторы, влияющие на принимаемое решение при оценивании:</w:t>
      </w:r>
      <w:r w:rsidRPr="00DF048F">
        <w:rPr>
          <w:rFonts w:ascii="Times New Roman" w:hAnsi="Times New Roman"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noProof/>
          <w:sz w:val="28"/>
          <w:szCs w:val="28"/>
          <w:lang w:val="kk-KZ" w:eastAsia="ru-RU"/>
        </w:rPr>
        <w:t>Оперативность</w:t>
      </w:r>
      <w:r>
        <w:rPr>
          <w:rFonts w:ascii="Times New Roman" w:hAnsi="Times New Roman"/>
          <w:noProof/>
          <w:sz w:val="28"/>
          <w:szCs w:val="28"/>
          <w:lang w:val="kk-KZ" w:eastAsia="ru-RU"/>
        </w:rPr>
        <w:t>.</w:t>
      </w:r>
      <w:r w:rsidRPr="00DF048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  <w:lang w:val="kk-KZ"/>
        </w:rPr>
        <w:t>Обоснованность.</w:t>
      </w:r>
      <w:r w:rsidRPr="00B37846">
        <w:rPr>
          <w:rFonts w:ascii="Times New Roman" w:hAnsi="Times New Roman"/>
          <w:b/>
          <w:sz w:val="28"/>
          <w:szCs w:val="28"/>
        </w:rPr>
        <w:t xml:space="preserve"> </w:t>
      </w:r>
      <w:r w:rsidRPr="00DF048F">
        <w:rPr>
          <w:rFonts w:ascii="Times New Roman" w:hAnsi="Times New Roman"/>
          <w:b/>
          <w:sz w:val="28"/>
          <w:szCs w:val="28"/>
        </w:rPr>
        <w:t>Безразличие.</w:t>
      </w:r>
    </w:p>
    <w:p w:rsidR="00B37846" w:rsidRPr="006B4D05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Физиологические и психофизиологические уровни</w:t>
      </w:r>
      <w:r w:rsidRPr="004F09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эргономических показателей: </w:t>
      </w:r>
      <w:r w:rsidRPr="006B4D05">
        <w:rPr>
          <w:rFonts w:ascii="Times New Roman" w:hAnsi="Times New Roman"/>
          <w:b/>
          <w:sz w:val="28"/>
          <w:szCs w:val="28"/>
        </w:rPr>
        <w:t>Соответствие осязательным возможностям человека.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Соответствие скоростным возможностям человека.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4D05">
        <w:rPr>
          <w:rFonts w:ascii="Times New Roman" w:hAnsi="Times New Roman"/>
          <w:b/>
          <w:sz w:val="28"/>
          <w:szCs w:val="28"/>
        </w:rPr>
        <w:t>Соответствие объекта силовым возможностям человека.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Физиологические показатели – это соответствие изделия следующим возможностям </w:t>
      </w:r>
      <w:proofErr w:type="spellStart"/>
      <w:r>
        <w:rPr>
          <w:rFonts w:ascii="Times New Roman" w:hAnsi="Times New Roman"/>
          <w:sz w:val="28"/>
        </w:rPr>
        <w:t>человека:</w:t>
      </w:r>
      <w:r>
        <w:rPr>
          <w:rFonts w:ascii="Times New Roman" w:hAnsi="Times New Roman"/>
          <w:b/>
          <w:sz w:val="28"/>
        </w:rPr>
        <w:t>Скоростным</w:t>
      </w:r>
      <w:proofErr w:type="spellEnd"/>
      <w:r>
        <w:rPr>
          <w:rFonts w:ascii="Times New Roman" w:hAnsi="Times New Roman"/>
          <w:b/>
          <w:sz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</w:rPr>
        <w:t>Энергетическим.Силовым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Pr="00B96B19" w:rsidRDefault="00B37846" w:rsidP="00B3784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Формирование обобщенного показателя качества продукции может строиться по алгоритмам:</w:t>
      </w:r>
      <w:r w:rsidRPr="00B96B1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B96B19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Аддитивному Гармонически взвешенному </w:t>
      </w:r>
      <m:oMath>
        <m:r>
          <m:rPr>
            <m:sty m:val="bi"/>
          </m:rPr>
          <w:rPr>
            <w:rFonts w:ascii="Cambria Math" w:hAnsi="Cambria Math"/>
            <w:noProof/>
            <w:sz w:val="28"/>
            <w:szCs w:val="28"/>
            <w:lang w:eastAsia="ru-RU"/>
          </w:rPr>
          <m:t xml:space="preserve">Q= </m:t>
        </m:r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1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/>
                    <w:i/>
                    <w:noProof/>
                    <w:sz w:val="28"/>
                    <w:lang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i=1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n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8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noProof/>
                            <w:sz w:val="28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noProof/>
                            <w:sz w:val="28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q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in</m:t>
                        </m:r>
                      </m:sub>
                    </m:sSub>
                  </m:den>
                </m:f>
              </m:e>
            </m:nary>
          </m:den>
        </m:f>
      </m:oMath>
      <w:r w:rsidRPr="00B96B19">
        <w:rPr>
          <w:rFonts w:ascii="Times New Roman" w:hAnsi="Times New Roman"/>
          <w:b/>
          <w:noProof/>
          <w:sz w:val="28"/>
          <w:lang w:eastAsia="ru-RU"/>
        </w:rPr>
        <w:t xml:space="preserve"> </w:t>
      </w:r>
      <w:r w:rsidRPr="00B96B19">
        <w:rPr>
          <w:rFonts w:ascii="Times New Roman" w:hAnsi="Times New Roman"/>
          <w:b/>
          <w:sz w:val="28"/>
          <w:szCs w:val="28"/>
        </w:rPr>
        <w:t xml:space="preserve">Мультипликативному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Q= </m:t>
        </m:r>
        <m:nary>
          <m:naryPr>
            <m:chr m:val="∏"/>
            <m:limLoc m:val="undOvr"/>
            <m:ctrlPr>
              <w:rPr>
                <w:rFonts w:ascii="Cambria Math" w:hAnsi="Cambria Math"/>
                <w:b/>
                <w:i/>
                <w:sz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  <m:sup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sup>
            </m:sSup>
          </m:e>
        </m:nary>
      </m:oMath>
    </w:p>
    <w:p w:rsidR="00B37846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Формулы, применяемые при смешанном методе оценки качества продукции</w:t>
      </w:r>
      <w:r>
        <w:rPr>
          <w:rFonts w:ascii="Times New Roman" w:hAnsi="Times New Roman"/>
          <w:position w:val="-30"/>
          <w:sz w:val="28"/>
          <w:szCs w:val="28"/>
        </w:rPr>
        <w:object w:dxaOrig="2505" w:dyaOrig="795">
          <v:shape id="_x0000_i1025" type="#_x0000_t75" style="width:125.25pt;height:39.75pt" o:ole="">
            <v:imagedata r:id="rId74" o:title=""/>
          </v:shape>
          <o:OLEObject Type="Embed" ProgID="Equation.3" ShapeID="_x0000_i1025" DrawAspect="Content" ObjectID="_1476195189" r:id="rId75"/>
        </w:object>
      </w:r>
      <w:r>
        <w:rPr>
          <w:rFonts w:ascii="Times New Roman" w:hAnsi="Times New Roman"/>
          <w:position w:val="-28"/>
          <w:sz w:val="28"/>
          <w:szCs w:val="28"/>
        </w:rPr>
        <w:object w:dxaOrig="1920" w:dyaOrig="765">
          <v:shape id="_x0000_i1026" type="#_x0000_t75" style="width:96pt;height:38.25pt" o:ole="">
            <v:imagedata r:id="rId76" o:title=""/>
          </v:shape>
          <o:OLEObject Type="Embed" ProgID="Equation.3" ShapeID="_x0000_i1026" DrawAspect="Content" ObjectID="_1476195190" r:id="rId77"/>
        </w:object>
      </w:r>
      <w:r>
        <w:rPr>
          <w:rFonts w:ascii="Times New Roman" w:hAnsi="Times New Roman"/>
          <w:position w:val="-32"/>
          <w:sz w:val="28"/>
          <w:szCs w:val="28"/>
        </w:rPr>
        <w:object w:dxaOrig="2565" w:dyaOrig="960">
          <v:shape id="_x0000_i1027" type="#_x0000_t75" style="width:128.25pt;height:48pt" o:ole="">
            <v:imagedata r:id="rId78" o:title=""/>
          </v:shape>
          <o:OLEObject Type="Embed" ProgID="Equation.3" ShapeID="_x0000_i1027" DrawAspect="Content" ObjectID="_1476195191" r:id="rId79"/>
        </w:objec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Характеристики надежности выражают качественную сторону следующих </w:t>
      </w:r>
      <w:proofErr w:type="spellStart"/>
      <w:r>
        <w:rPr>
          <w:rFonts w:ascii="Times New Roman" w:hAnsi="Times New Roman"/>
          <w:sz w:val="28"/>
        </w:rPr>
        <w:t>объектов:</w:t>
      </w:r>
      <w:r>
        <w:rPr>
          <w:rFonts w:ascii="Times New Roman" w:hAnsi="Times New Roman"/>
          <w:b/>
          <w:sz w:val="28"/>
        </w:rPr>
        <w:t>Изделие.Элемент.Система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</w:p>
    <w:p w:rsidR="00B37846" w:rsidRP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Целевые установки политики качества, не относящиеся к крупнейшей компании </w:t>
      </w:r>
      <w:r>
        <w:rPr>
          <w:rFonts w:ascii="Times New Roman" w:hAnsi="Times New Roman"/>
          <w:sz w:val="28"/>
          <w:szCs w:val="28"/>
          <w:lang w:val="en-US"/>
        </w:rPr>
        <w:t>IBM</w:t>
      </w:r>
      <w:r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Повышение трудоемкости изготовления изделий. Увеличение ресурсоемкости изготовления изделий.</w:t>
      </w:r>
      <w:r w:rsidRPr="00B37846">
        <w:rPr>
          <w:rFonts w:ascii="Times New Roman" w:hAnsi="Times New Roman"/>
          <w:b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Отсутствие модернизации устаревших изделий.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Цели применения номенклатуры показателей качества продукции (ПКП) устанавливаются в соответствии с задачами управления качеством продукции. К числу которых относится установление номенклатуры ПКП в </w:t>
      </w:r>
      <w:proofErr w:type="spellStart"/>
      <w:r>
        <w:rPr>
          <w:rFonts w:ascii="Times New Roman" w:hAnsi="Times New Roman"/>
          <w:sz w:val="28"/>
        </w:rPr>
        <w:t>случаях:</w:t>
      </w:r>
      <w:r>
        <w:rPr>
          <w:rFonts w:ascii="Times New Roman" w:hAnsi="Times New Roman"/>
          <w:b/>
          <w:sz w:val="28"/>
        </w:rPr>
        <w:t>Для</w:t>
      </w:r>
      <w:proofErr w:type="spellEnd"/>
      <w:r>
        <w:rPr>
          <w:rFonts w:ascii="Times New Roman" w:hAnsi="Times New Roman"/>
          <w:b/>
          <w:sz w:val="28"/>
        </w:rPr>
        <w:t xml:space="preserve"> включения в стандарты системы документации, определяющей </w:t>
      </w:r>
      <w:proofErr w:type="spellStart"/>
      <w:r>
        <w:rPr>
          <w:rFonts w:ascii="Times New Roman" w:hAnsi="Times New Roman"/>
          <w:b/>
          <w:sz w:val="28"/>
        </w:rPr>
        <w:t>ПКП.При</w:t>
      </w:r>
      <w:proofErr w:type="spellEnd"/>
      <w:r>
        <w:rPr>
          <w:rFonts w:ascii="Times New Roman" w:hAnsi="Times New Roman"/>
          <w:b/>
          <w:sz w:val="28"/>
        </w:rPr>
        <w:t xml:space="preserve"> аттестации и сертификации </w:t>
      </w:r>
      <w:proofErr w:type="spellStart"/>
      <w:r>
        <w:rPr>
          <w:rFonts w:ascii="Times New Roman" w:hAnsi="Times New Roman"/>
          <w:b/>
          <w:sz w:val="28"/>
        </w:rPr>
        <w:t>продукции.При</w:t>
      </w:r>
      <w:proofErr w:type="spellEnd"/>
      <w:r>
        <w:rPr>
          <w:rFonts w:ascii="Times New Roman" w:hAnsi="Times New Roman"/>
          <w:b/>
          <w:sz w:val="28"/>
        </w:rPr>
        <w:t xml:space="preserve"> разработке предложений для внесения в планы различного уровня.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</w:t>
      </w:r>
    </w:p>
    <w:p w:rsidR="00B37846" w:rsidRPr="00E4792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Чем</w:t>
      </w:r>
      <w:r w:rsidRPr="006C64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больше экспертов,</w:t>
      </w:r>
      <w:r w:rsidRPr="006C6410">
        <w:rPr>
          <w:rFonts w:ascii="Times New Roman" w:hAnsi="Times New Roman"/>
          <w:sz w:val="28"/>
          <w:szCs w:val="28"/>
        </w:rPr>
        <w:t xml:space="preserve"> тем</w:t>
      </w:r>
      <w:r>
        <w:rPr>
          <w:rFonts w:ascii="Times New Roman" w:hAnsi="Times New Roman"/>
          <w:sz w:val="28"/>
          <w:szCs w:val="28"/>
        </w:rPr>
        <w:t>, при прочих равных</w:t>
      </w:r>
      <w:r w:rsidRPr="006C6410">
        <w:rPr>
          <w:rFonts w:ascii="Times New Roman" w:hAnsi="Times New Roman"/>
          <w:sz w:val="28"/>
          <w:szCs w:val="28"/>
        </w:rPr>
        <w:t xml:space="preserve"> услов</w:t>
      </w:r>
      <w:r>
        <w:rPr>
          <w:rFonts w:ascii="Times New Roman" w:hAnsi="Times New Roman"/>
          <w:sz w:val="28"/>
          <w:szCs w:val="28"/>
        </w:rPr>
        <w:t xml:space="preserve">иях: </w:t>
      </w:r>
      <w:r w:rsidRPr="0000338F">
        <w:rPr>
          <w:rFonts w:ascii="Times New Roman" w:hAnsi="Times New Roman"/>
          <w:b/>
          <w:sz w:val="28"/>
          <w:szCs w:val="28"/>
        </w:rPr>
        <w:t>Выше достоверность коллективной экспертной оценки Меньше относительная погрешность.</w:t>
      </w:r>
      <w:r w:rsidRPr="00E47926">
        <w:rPr>
          <w:rFonts w:ascii="Times New Roman" w:hAnsi="Times New Roman"/>
          <w:b/>
          <w:sz w:val="28"/>
          <w:szCs w:val="28"/>
        </w:rPr>
        <w:t xml:space="preserve"> Выше доверительная вероятность (надежность), с которой вычислена достоверность коллективной экспертной оценки.</w:t>
      </w:r>
    </w:p>
    <w:p w:rsidR="00B37846" w:rsidRPr="005C1082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является показателем технического эффекта (назначения)?</w:t>
      </w:r>
      <w:r w:rsidRPr="002C49E9">
        <w:rPr>
          <w:rFonts w:ascii="Times New Roman" w:hAnsi="Times New Roman"/>
          <w:b/>
          <w:sz w:val="28"/>
          <w:szCs w:val="28"/>
        </w:rPr>
        <w:t xml:space="preserve"> Грузоподъемность автомобиля.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Номинальное тяговое усилие трактора. Номинальное давление гидропривода.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</w:t>
      </w:r>
    </w:p>
    <w:p w:rsidR="00B37846" w:rsidRPr="00D0363A" w:rsidRDefault="00B37846" w:rsidP="00B37846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>Шкала наименований – логическая шкала, предполагающая два варианта оценивания. Здесь работают следующие аксиомы тождества: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Либо </w:t>
      </w:r>
      <w:r w:rsidRPr="00D0363A">
        <w:rPr>
          <w:rFonts w:ascii="Times New Roman" w:hAnsi="Times New Roman"/>
          <w:b/>
          <w:noProof/>
          <w:sz w:val="28"/>
          <w:szCs w:val="28"/>
          <w:lang w:val="en-US" w:eastAsia="ru-RU"/>
        </w:rPr>
        <w:t>A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= </w:t>
      </w:r>
      <w:r w:rsidRPr="00D0363A">
        <w:rPr>
          <w:rFonts w:ascii="Times New Roman" w:hAnsi="Times New Roman"/>
          <w:b/>
          <w:noProof/>
          <w:sz w:val="28"/>
          <w:szCs w:val="28"/>
          <w:lang w:val="en-US" w:eastAsia="ru-RU"/>
        </w:rPr>
        <w:t>B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, либо А ≠ В.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D0363A">
        <w:rPr>
          <w:rFonts w:ascii="Times New Roman" w:hAnsi="Times New Roman"/>
          <w:b/>
          <w:noProof/>
          <w:sz w:val="28"/>
          <w:szCs w:val="28"/>
          <w:lang w:eastAsia="ru-RU"/>
        </w:rPr>
        <w:t>Если А = В, то В = А. Если А = В, и В = С, то А = С.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</w:p>
    <w:p w:rsidR="00B37846" w:rsidRPr="002C49E9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0B27">
        <w:rPr>
          <w:rFonts w:ascii="Times New Roman" w:hAnsi="Times New Roman"/>
          <w:sz w:val="28"/>
          <w:szCs w:val="28"/>
        </w:rPr>
        <w:t>Экологические показатели:</w:t>
      </w:r>
      <w:r w:rsidRPr="002C49E9">
        <w:rPr>
          <w:rFonts w:ascii="Times New Roman" w:hAnsi="Times New Roman"/>
          <w:b/>
          <w:sz w:val="28"/>
          <w:szCs w:val="28"/>
        </w:rPr>
        <w:t xml:space="preserve"> Содержание углекислого газа в выхлопных газах.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Радиоактивность функционирования атомных электростанций.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Содержание вредных примесей в продукции.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Экономические показатели играют важную роль в определении и анализе затрат на обеспечение и повышение качества продукции на всех стадиях ее жизненного цикла. В общем случае в состав затрат на обеспечение качества продукции входят затраты </w:t>
      </w:r>
      <w:proofErr w:type="spellStart"/>
      <w:r>
        <w:rPr>
          <w:rFonts w:ascii="Times New Roman" w:hAnsi="Times New Roman"/>
          <w:sz w:val="28"/>
        </w:rPr>
        <w:t>на:</w:t>
      </w:r>
      <w:r>
        <w:rPr>
          <w:rFonts w:ascii="Times New Roman" w:hAnsi="Times New Roman"/>
          <w:b/>
          <w:sz w:val="28"/>
        </w:rPr>
        <w:t>Разработку</w:t>
      </w:r>
      <w:proofErr w:type="spellEnd"/>
      <w:r>
        <w:rPr>
          <w:rFonts w:ascii="Times New Roman" w:hAnsi="Times New Roman"/>
          <w:b/>
          <w:sz w:val="28"/>
        </w:rPr>
        <w:t xml:space="preserve"> конструкторской и технологической </w:t>
      </w:r>
      <w:proofErr w:type="spellStart"/>
      <w:r>
        <w:rPr>
          <w:rFonts w:ascii="Times New Roman" w:hAnsi="Times New Roman"/>
          <w:b/>
          <w:sz w:val="28"/>
        </w:rPr>
        <w:t>документации.Анализ</w:t>
      </w:r>
      <w:proofErr w:type="spellEnd"/>
      <w:r>
        <w:rPr>
          <w:rFonts w:ascii="Times New Roman" w:hAnsi="Times New Roman"/>
          <w:b/>
          <w:sz w:val="28"/>
        </w:rPr>
        <w:t xml:space="preserve"> причин возникновения </w:t>
      </w:r>
      <w:proofErr w:type="spellStart"/>
      <w:r>
        <w:rPr>
          <w:rFonts w:ascii="Times New Roman" w:hAnsi="Times New Roman"/>
          <w:b/>
          <w:sz w:val="28"/>
        </w:rPr>
        <w:t>брака.Научно</w:t>
      </w:r>
      <w:proofErr w:type="spellEnd"/>
      <w:r>
        <w:rPr>
          <w:rFonts w:ascii="Times New Roman" w:hAnsi="Times New Roman"/>
          <w:b/>
          <w:sz w:val="28"/>
        </w:rPr>
        <w:t>-техническую подготовку производства.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Экономические показатели качества продукции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Себестоимость Затраты на обучение персонала Стоимость наладки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Экономические показатели качества продукции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Стоимость доставки Рентабельность Уплата налогов</w:t>
      </w:r>
    </w:p>
    <w:p w:rsidR="00B37846" w:rsidRPr="00FA29A7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29A7">
        <w:rPr>
          <w:rFonts w:ascii="Times New Roman" w:hAnsi="Times New Roman"/>
          <w:sz w:val="28"/>
          <w:szCs w:val="28"/>
        </w:rPr>
        <w:t>Эргономические показатели делятся на следующие группы:</w:t>
      </w:r>
      <w:r w:rsidRPr="002C49E9">
        <w:rPr>
          <w:rFonts w:ascii="Times New Roman" w:hAnsi="Times New Roman"/>
          <w:b/>
          <w:sz w:val="28"/>
          <w:szCs w:val="28"/>
        </w:rPr>
        <w:t xml:space="preserve"> Антропометрические.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Гигиенические.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49E9">
        <w:rPr>
          <w:rFonts w:ascii="Times New Roman" w:hAnsi="Times New Roman"/>
          <w:b/>
          <w:sz w:val="28"/>
          <w:szCs w:val="28"/>
        </w:rPr>
        <w:t>Физиологические.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Эргономические показатели играют заметную роль в определении качественных показателей изделия. Они делятся на следующие </w:t>
      </w:r>
      <w:proofErr w:type="spellStart"/>
      <w:r>
        <w:rPr>
          <w:rFonts w:ascii="Times New Roman" w:hAnsi="Times New Roman"/>
          <w:sz w:val="28"/>
        </w:rPr>
        <w:t>подгруппы:</w:t>
      </w:r>
      <w:r>
        <w:rPr>
          <w:rFonts w:ascii="Times New Roman" w:hAnsi="Times New Roman"/>
          <w:b/>
          <w:sz w:val="28"/>
        </w:rPr>
        <w:t>Антропометрические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показатели.Гигиенические</w:t>
      </w:r>
      <w:proofErr w:type="spellEnd"/>
      <w:r>
        <w:rPr>
          <w:rFonts w:ascii="Times New Roman" w:hAnsi="Times New Roman"/>
          <w:b/>
          <w:sz w:val="28"/>
        </w:rPr>
        <w:t xml:space="preserve"> показатели. Психофизиологические показатели.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Эргономические показатели качества продукции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Соответствие объекта возможностям восприятия и переработки информации Освещенность Температура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>Эргономические показатели качества продукции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Соответствие объекта силовым возможностям человека Шум Запыленность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Эстетические показатели – это информационная выразительность, рациональность формы, целостность композиции, совершенства производственного исполнения, стабильность товарного вида. Целостность композиции состоит из следующих </w:t>
      </w:r>
      <w:proofErr w:type="spellStart"/>
      <w:r>
        <w:rPr>
          <w:rFonts w:ascii="Times New Roman" w:hAnsi="Times New Roman"/>
          <w:sz w:val="28"/>
        </w:rPr>
        <w:t>компонентов:</w:t>
      </w:r>
      <w:r>
        <w:rPr>
          <w:rFonts w:ascii="Times New Roman" w:hAnsi="Times New Roman"/>
          <w:b/>
          <w:sz w:val="28"/>
        </w:rPr>
        <w:t>Тектоничность.Декоративность.Пластичность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Эстетические показатели – это информационная выразительность, рациональность формы, целостность композиции, совершенства производственного исполнения, стабильность товарного вида. Стабильность товарного вида </w:t>
      </w:r>
      <w:proofErr w:type="spellStart"/>
      <w:r>
        <w:rPr>
          <w:rFonts w:ascii="Times New Roman" w:hAnsi="Times New Roman"/>
          <w:sz w:val="28"/>
        </w:rPr>
        <w:t>характеризуется:</w:t>
      </w:r>
      <w:r>
        <w:rPr>
          <w:rFonts w:ascii="Times New Roman" w:hAnsi="Times New Roman"/>
          <w:b/>
          <w:sz w:val="28"/>
        </w:rPr>
        <w:t>Знаками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сертификации.Оформлением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документации.Видом</w:t>
      </w:r>
      <w:proofErr w:type="spellEnd"/>
      <w:r>
        <w:rPr>
          <w:rFonts w:ascii="Times New Roman" w:hAnsi="Times New Roman"/>
          <w:b/>
          <w:sz w:val="28"/>
        </w:rPr>
        <w:t xml:space="preserve"> упаковки.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Эстетические показатели – это информационная выразительность, рациональность формы, целостность композиции, совершенства производственного исполнения, стабильность товарного вида. Информационную выразительность можно разделить </w:t>
      </w:r>
      <w:proofErr w:type="spellStart"/>
      <w:r>
        <w:rPr>
          <w:rFonts w:ascii="Times New Roman" w:hAnsi="Times New Roman"/>
          <w:sz w:val="28"/>
        </w:rPr>
        <w:t>на:</w:t>
      </w:r>
      <w:r>
        <w:rPr>
          <w:rFonts w:ascii="Times New Roman" w:hAnsi="Times New Roman"/>
          <w:b/>
          <w:sz w:val="28"/>
        </w:rPr>
        <w:t>Знаковость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изделия.Оригинальность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изделия.Соответствие</w:t>
      </w:r>
      <w:proofErr w:type="spellEnd"/>
      <w:r>
        <w:rPr>
          <w:rFonts w:ascii="Times New Roman" w:hAnsi="Times New Roman"/>
          <w:b/>
          <w:sz w:val="28"/>
        </w:rPr>
        <w:t xml:space="preserve"> моде.</w:t>
      </w:r>
    </w:p>
    <w:p w:rsidR="00B37846" w:rsidRPr="00D13A1A" w:rsidRDefault="00B37846" w:rsidP="00B378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D4F">
        <w:rPr>
          <w:rFonts w:ascii="Times New Roman" w:hAnsi="Times New Roman"/>
          <w:sz w:val="28"/>
          <w:szCs w:val="28"/>
        </w:rPr>
        <w:t xml:space="preserve">Эстетические свойства продукции, характеризующие эстетические показатели продукции 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Выразительность</w:t>
      </w:r>
      <w:r w:rsidRPr="00D13A1A">
        <w:rPr>
          <w:rFonts w:ascii="Times New Roman" w:hAnsi="Times New Roman"/>
          <w:sz w:val="28"/>
          <w:szCs w:val="28"/>
        </w:rPr>
        <w:t xml:space="preserve"> </w:t>
      </w:r>
      <w:r w:rsidRPr="00D13A1A">
        <w:rPr>
          <w:rFonts w:ascii="Times New Roman" w:hAnsi="Times New Roman"/>
          <w:b/>
          <w:sz w:val="28"/>
          <w:szCs w:val="28"/>
        </w:rPr>
        <w:t>Гармоничность Целостность</w:t>
      </w:r>
    </w:p>
    <w:p w:rsidR="00B37846" w:rsidRPr="00B37846" w:rsidRDefault="00B37846" w:rsidP="00B37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Этапы изменения интенсивности отказов во времени эксплуатации</w:t>
      </w:r>
      <w:r w:rsidRPr="00B506DA">
        <w:rPr>
          <w:rFonts w:ascii="Times New Roman" w:hAnsi="Times New Roman"/>
          <w:sz w:val="28"/>
          <w:szCs w:val="28"/>
        </w:rPr>
        <w:t>:</w:t>
      </w:r>
      <w:r w:rsidRPr="00E47926">
        <w:rPr>
          <w:rFonts w:ascii="Times New Roman" w:hAnsi="Times New Roman"/>
          <w:b/>
          <w:sz w:val="28"/>
          <w:szCs w:val="28"/>
        </w:rPr>
        <w:t xml:space="preserve"> Приработка. Устойчивая работа.</w:t>
      </w:r>
      <w:r w:rsidRPr="00B37846">
        <w:rPr>
          <w:rFonts w:ascii="Times New Roman" w:hAnsi="Times New Roman"/>
          <w:b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Ускоренное старение и износ.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смешанного метода прогнозирования:</w:t>
      </w:r>
      <w:r w:rsidRPr="00E47926">
        <w:rPr>
          <w:rFonts w:ascii="Times New Roman" w:hAnsi="Times New Roman"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Составление классификатора научно-технических проблем. Разработка таблиц экспертных оценок.</w:t>
      </w:r>
      <w:r w:rsidRPr="00B37846">
        <w:rPr>
          <w:rFonts w:ascii="Times New Roman" w:hAnsi="Times New Roman"/>
          <w:b/>
          <w:sz w:val="28"/>
          <w:szCs w:val="28"/>
        </w:rPr>
        <w:t xml:space="preserve"> </w:t>
      </w:r>
      <w:r w:rsidRPr="00E47926">
        <w:rPr>
          <w:rFonts w:ascii="Times New Roman" w:hAnsi="Times New Roman"/>
          <w:b/>
          <w:sz w:val="28"/>
          <w:szCs w:val="28"/>
        </w:rPr>
        <w:t>Составление граф прогноза.</w:t>
      </w:r>
    </w:p>
    <w:p w:rsidR="00B37846" w:rsidRDefault="00B37846" w:rsidP="00B37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B3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46"/>
    <w:rsid w:val="007122A1"/>
    <w:rsid w:val="00B3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50213-97F4-40D7-BE61-B710C943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46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2.bin"/><Relationship Id="rId68" Type="http://schemas.openxmlformats.org/officeDocument/2006/relationships/image" Target="media/image31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40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1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9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6.wmf"/><Relationship Id="rId8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5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6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7279</Words>
  <Characters>41495</Characters>
  <Application>Microsoft Office Word</Application>
  <DocSecurity>0</DocSecurity>
  <Lines>345</Lines>
  <Paragraphs>97</Paragraphs>
  <ScaleCrop>false</ScaleCrop>
  <Company/>
  <LinksUpToDate>false</LinksUpToDate>
  <CharactersWithSpaces>48677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Башаров</dc:creator>
  <cp:keywords/>
  <dc:description/>
  <cp:lastModifiedBy>Рустам Башаров</cp:lastModifiedBy>
  <cp:revision>1</cp:revision>
  <dcterms:created xsi:type="dcterms:W3CDTF">2014-10-30T11:20:00Z</dcterms:created>
  <dcterms:modified xsi:type="dcterms:W3CDTF">2014-10-30T11:24:00Z</dcterms:modified>
</cp:coreProperties>
</file>