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 Е З Ю М 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Крючков Евгений Юрьевич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Проживание: г. Караганда;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Образование: высшее, специальность: Организация перевозок, движения и эксплуатация транспорта;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Дата рождение: 24.05.1994 г.;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Пол: мужской;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Семейное положение: женат, детей нет;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Контактный телефон: +7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70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7 630 26 48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48"/>
        <w:gridCol w:w="8923"/>
      </w:tblGrid>
      <w:tr>
        <w:trPr>
          <w:trHeight w:val="1" w:hRule="atLeast"/>
          <w:jc w:val="left"/>
        </w:trPr>
        <w:tc>
          <w:tcPr>
            <w:tcW w:w="957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Цель:</w:t>
            </w: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"/>
              </w:numPr>
              <w:tabs>
                <w:tab w:val="left" w:pos="45" w:leader="none"/>
              </w:tabs>
              <w:spacing w:before="0" w:after="0" w:line="240"/>
              <w:ind w:right="0" w:left="540" w:hanging="208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9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Получение должности специалиста по организации дорожного движения с дальнейшим профессиональным ростом. 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Образование: 2012-2016г. Карагандинский Государственный Технический Университет, транспортно-дорожный факультет, специальность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Организация перевозок,движения и эксплуатация транспорта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» ,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траектория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Организация дорожного движения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Опыт работы: Прохождение летней практики в  КГП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Благоустройство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tbl>
      <w:tblPr/>
      <w:tblGrid>
        <w:gridCol w:w="648"/>
        <w:gridCol w:w="2340"/>
        <w:gridCol w:w="6583"/>
      </w:tblGrid>
      <w:tr>
        <w:trPr>
          <w:trHeight w:val="1" w:hRule="atLeast"/>
          <w:jc w:val="left"/>
        </w:trPr>
        <w:tc>
          <w:tcPr>
            <w:tcW w:w="957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c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Иностранные языки и прочие навыки:</w:t>
            </w: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5"/>
              </w:numPr>
              <w:tabs>
                <w:tab w:val="left" w:pos="45" w:leader="none"/>
              </w:tabs>
              <w:spacing w:before="0" w:after="0" w:line="240"/>
              <w:ind w:right="0" w:left="540" w:hanging="208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Владение иностранными языками:</w:t>
            </w:r>
          </w:p>
        </w:tc>
        <w:tc>
          <w:tcPr>
            <w:tcW w:w="6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42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Знание технического английского языка со словарём.</w:t>
            </w: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9"/>
              </w:numPr>
              <w:tabs>
                <w:tab w:val="left" w:pos="45" w:leader="none"/>
              </w:tabs>
              <w:spacing w:before="0" w:after="0" w:line="240"/>
              <w:ind w:right="0" w:left="90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Дополнительно:</w:t>
            </w:r>
          </w:p>
        </w:tc>
        <w:tc>
          <w:tcPr>
            <w:tcW w:w="6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ПК – опытный пользователь, знание программ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 Microsoft Office, КОМПАС-3D, AutoCAD,</w:t>
            </w:r>
            <w:r>
              <w:rPr>
                <w:rFonts w:ascii="Arial" w:hAnsi="Arial" w:cs="Arial" w:eastAsia="Arial"/>
                <w:b/>
                <w:color w:val="252525"/>
                <w:spacing w:val="0"/>
                <w:position w:val="0"/>
                <w:sz w:val="21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252525"/>
                <w:spacing w:val="0"/>
                <w:position w:val="0"/>
                <w:sz w:val="24"/>
                <w:shd w:fill="FFFFFF" w:val="clear"/>
              </w:rPr>
              <w:t xml:space="preserve">Mathcad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FFFFFF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.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tbl>
      <w:tblPr/>
      <w:tblGrid>
        <w:gridCol w:w="648"/>
        <w:gridCol w:w="2340"/>
        <w:gridCol w:w="6583"/>
      </w:tblGrid>
      <w:tr>
        <w:trPr>
          <w:trHeight w:val="1" w:hRule="atLeast"/>
          <w:jc w:val="left"/>
        </w:trPr>
        <w:tc>
          <w:tcPr>
            <w:tcW w:w="9571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cc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2"/>
                <w:shd w:fill="FFFFFF" w:val="clear"/>
              </w:rPr>
              <w:t xml:space="preserve">Дополнительная информация:</w:t>
            </w: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5" w:leader="none"/>
              </w:tabs>
              <w:spacing w:before="0" w:after="0" w:line="240"/>
              <w:ind w:right="0" w:left="18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Условия работы:</w:t>
            </w:r>
          </w:p>
        </w:tc>
        <w:tc>
          <w:tcPr>
            <w:tcW w:w="6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Полная /частичная занятость, нормированный рабочий день</w:t>
            </w:r>
          </w:p>
        </w:tc>
      </w:tr>
      <w:tr>
        <w:trPr>
          <w:trHeight w:val="640" w:hRule="auto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3"/>
              </w:numPr>
              <w:tabs>
                <w:tab w:val="left" w:pos="45" w:leader="none"/>
              </w:tabs>
              <w:spacing w:before="0" w:after="0" w:line="240"/>
              <w:ind w:right="0" w:left="540" w:hanging="208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Личные качества:</w:t>
            </w:r>
          </w:p>
        </w:tc>
        <w:tc>
          <w:tcPr>
            <w:tcW w:w="6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Честность, ответственность, внимательность, трудолюбие, исполнительность, коммуникабельность, пунктуальность, обучаемость, отсутствие вредных привычек.</w:t>
            </w:r>
          </w:p>
        </w:tc>
      </w:tr>
      <w:tr>
        <w:trPr>
          <w:trHeight w:val="1" w:hRule="atLeast"/>
          <w:jc w:val="left"/>
        </w:trPr>
        <w:tc>
          <w:tcPr>
            <w:tcW w:w="6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8"/>
              </w:numPr>
              <w:tabs>
                <w:tab w:val="left" w:pos="45" w:leader="none"/>
              </w:tabs>
              <w:spacing w:before="0" w:after="0" w:line="240"/>
              <w:ind w:right="0" w:left="540" w:hanging="208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FFFFFF" w:val="clear"/>
              </w:rPr>
              <w:t xml:space="preserve">Занятия в свободное время:</w:t>
            </w:r>
          </w:p>
        </w:tc>
        <w:tc>
          <w:tcPr>
            <w:tcW w:w="65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Интересуют инновации в автомобилестроении. Увлекаюсь чтением книг и статей на вышеизложенные темы.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7">
    <w:abstractNumId w:val="24"/>
  </w:num>
  <w:num w:numId="15">
    <w:abstractNumId w:val="18"/>
  </w:num>
  <w:num w:numId="19">
    <w:abstractNumId w:val="12"/>
  </w:num>
  <w:num w:numId="33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