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5" w:rsidRPr="00CF5785" w:rsidRDefault="00CF5785" w:rsidP="00CF5785">
      <w:pPr>
        <w:shd w:val="clear" w:color="auto" w:fill="FFFFFF"/>
        <w:spacing w:after="150"/>
        <w:outlineLvl w:val="0"/>
        <w:rPr>
          <w:rFonts w:eastAsia="Times New Roman"/>
          <w:color w:val="49741C"/>
          <w:kern w:val="36"/>
          <w:sz w:val="45"/>
          <w:szCs w:val="45"/>
          <w:lang w:eastAsia="ru-RU"/>
        </w:rPr>
      </w:pPr>
      <w:r w:rsidRPr="00CF5785">
        <w:rPr>
          <w:rFonts w:eastAsia="Times New Roman"/>
          <w:color w:val="49741C"/>
          <w:kern w:val="36"/>
          <w:sz w:val="45"/>
          <w:szCs w:val="45"/>
          <w:lang w:eastAsia="ru-RU"/>
        </w:rPr>
        <w:t>Фундаментальная и прикладная наука: основные итоги</w:t>
      </w:r>
    </w:p>
    <w:p w:rsidR="00CF5785" w:rsidRPr="00CF5785" w:rsidRDefault="00CF5785" w:rsidP="00CF5785">
      <w:pPr>
        <w:shd w:val="clear" w:color="auto" w:fill="FFFFFF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i/>
          <w:iCs/>
          <w:color w:val="252525"/>
          <w:sz w:val="21"/>
          <w:szCs w:val="21"/>
          <w:bdr w:val="none" w:sz="0" w:space="0" w:color="auto" w:frame="1"/>
          <w:lang w:eastAsia="ru-RU"/>
        </w:rPr>
        <w:t>ИНФОРМАЦИОННОЕ ПИСЬМО</w:t>
      </w:r>
    </w:p>
    <w:p w:rsidR="00CF5785" w:rsidRPr="00CF5785" w:rsidRDefault="00CF5785" w:rsidP="00CF5785">
      <w:pPr>
        <w:shd w:val="clear" w:color="auto" w:fill="FFFFFF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Уважаемые коллеги!</w:t>
      </w:r>
    </w:p>
    <w:p w:rsidR="00CF5785" w:rsidRPr="00CF5785" w:rsidRDefault="00CF5785" w:rsidP="00CF5785">
      <w:pPr>
        <w:shd w:val="clear" w:color="auto" w:fill="FFFFFF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Научно-издательский центр «Открытие» приглашает вас принять участие</w:t>
      </w:r>
    </w:p>
    <w:p w:rsidR="00CF5785" w:rsidRPr="00CF5785" w:rsidRDefault="00CF5785" w:rsidP="00CF5785">
      <w:pPr>
        <w:shd w:val="clear" w:color="auto" w:fill="FFFFFF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в Ежегодной международной научной конференции</w:t>
      </w:r>
    </w:p>
    <w:p w:rsidR="00CF5785" w:rsidRPr="00CF5785" w:rsidRDefault="00CF5785" w:rsidP="00CF5785">
      <w:pPr>
        <w:shd w:val="clear" w:color="auto" w:fill="FFFFFF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«Фундаментальная и прикладная наука: основные итоги 2015 г.»</w:t>
      </w:r>
    </w:p>
    <w:p w:rsidR="00CF5785" w:rsidRPr="00CF5785" w:rsidRDefault="00CF5785" w:rsidP="00CF5785">
      <w:pPr>
        <w:shd w:val="clear" w:color="auto" w:fill="FFFFFF"/>
        <w:rPr>
          <w:rFonts w:eastAsia="Times New Roman"/>
          <w:sz w:val="24"/>
          <w:szCs w:val="24"/>
          <w:lang w:eastAsia="ru-RU"/>
        </w:rPr>
      </w:pPr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16-17 декабря 2015 года, г. Санкт-Петербург, Россия – </w:t>
      </w:r>
      <w:proofErr w:type="spellStart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North</w:t>
      </w:r>
      <w:proofErr w:type="spellEnd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Charleston</w:t>
      </w:r>
      <w:proofErr w:type="spellEnd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, SC, USA. </w:t>
      </w:r>
      <w:r w:rsidR="00AB74A6">
        <w:rPr>
          <w:rFonts w:eastAsia="Times New Roman"/>
          <w:sz w:val="24"/>
          <w:szCs w:val="24"/>
          <w:lang w:eastAsia="ru-RU"/>
        </w:rPr>
        <w:pict>
          <v:rect id="_x0000_i1025" style="width:0;height:.75pt" o:hrstd="t" o:hrnoshade="t" o:hr="t" fillcolor="#252525" stroked="f"/>
        </w:pict>
      </w:r>
    </w:p>
    <w:p w:rsidR="00CF5785" w:rsidRPr="00CF5785" w:rsidRDefault="00CF5785" w:rsidP="00CF5785">
      <w:pPr>
        <w:shd w:val="clear" w:color="auto" w:fill="FFFFFF"/>
        <w:rPr>
          <w:rFonts w:eastAsia="Times New Roman"/>
          <w:color w:val="252525"/>
          <w:sz w:val="21"/>
          <w:szCs w:val="21"/>
          <w:lang w:val="en-US" w:eastAsia="ru-RU"/>
        </w:rPr>
      </w:pPr>
      <w:r w:rsidRPr="00CF5785">
        <w:rPr>
          <w:rFonts w:eastAsia="Times New Roman"/>
          <w:color w:val="252525"/>
          <w:sz w:val="22"/>
          <w:szCs w:val="22"/>
          <w:bdr w:val="none" w:sz="0" w:space="0" w:color="auto" w:frame="1"/>
          <w:lang w:val="en-US" w:eastAsia="ru-RU"/>
        </w:rPr>
        <w:t> </w:t>
      </w:r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val="en-US" w:eastAsia="ru-RU"/>
        </w:rPr>
        <w:t>Annual</w:t>
      </w:r>
      <w:r w:rsidRPr="00CF5785">
        <w:rPr>
          <w:rFonts w:eastAsia="Times New Roman"/>
          <w:color w:val="252525"/>
          <w:sz w:val="22"/>
          <w:szCs w:val="22"/>
          <w:bdr w:val="none" w:sz="0" w:space="0" w:color="auto" w:frame="1"/>
          <w:lang w:val="en-US" w:eastAsia="ru-RU"/>
        </w:rPr>
        <w:t> </w:t>
      </w:r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val="en-US" w:eastAsia="ru-RU"/>
        </w:rPr>
        <w:t>International scientific conference</w:t>
      </w:r>
    </w:p>
    <w:p w:rsidR="00CF5785" w:rsidRPr="00CF5785" w:rsidRDefault="00CF5785" w:rsidP="00CF5785">
      <w:pPr>
        <w:shd w:val="clear" w:color="auto" w:fill="FFFFFF"/>
        <w:rPr>
          <w:rFonts w:eastAsia="Times New Roman"/>
          <w:color w:val="252525"/>
          <w:sz w:val="21"/>
          <w:szCs w:val="21"/>
          <w:lang w:val="en-US" w:eastAsia="ru-RU"/>
        </w:rPr>
      </w:pPr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val="en-US" w:eastAsia="ru-RU"/>
        </w:rPr>
        <w:t>«Fundamental and applied sciences: the main results of 2015»</w:t>
      </w:r>
    </w:p>
    <w:p w:rsidR="00CF5785" w:rsidRPr="00CF5785" w:rsidRDefault="00CF5785" w:rsidP="00CF5785">
      <w:pPr>
        <w:shd w:val="clear" w:color="auto" w:fill="FFFFFF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 xml:space="preserve">16-17 </w:t>
      </w:r>
      <w:proofErr w:type="spellStart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De</w:t>
      </w:r>
      <w:proofErr w:type="gramStart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с</w:t>
      </w:r>
      <w:proofErr w:type="gramEnd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ember</w:t>
      </w:r>
      <w:proofErr w:type="spellEnd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 2015, г. Санкт-Петербург, Россия – </w:t>
      </w:r>
      <w:proofErr w:type="spellStart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North</w:t>
      </w:r>
      <w:proofErr w:type="spellEnd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Charleston</w:t>
      </w:r>
      <w:proofErr w:type="spellEnd"/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t>, SC, USA. </w:t>
      </w:r>
      <w:r w:rsidRPr="00CF5785">
        <w:rPr>
          <w:rFonts w:eastAsia="Times New Roman"/>
          <w:b/>
          <w:bCs/>
          <w:color w:val="252525"/>
          <w:sz w:val="22"/>
          <w:szCs w:val="22"/>
          <w:bdr w:val="none" w:sz="0" w:space="0" w:color="auto" w:frame="1"/>
          <w:lang w:eastAsia="ru-RU"/>
        </w:rPr>
        <w:br/>
      </w:r>
    </w:p>
    <w:p w:rsidR="00CF5785" w:rsidRPr="00CF5785" w:rsidRDefault="00CF5785" w:rsidP="00CF5785">
      <w:pPr>
        <w:shd w:val="clear" w:color="auto" w:fill="FFFFFF"/>
        <w:ind w:firstLine="709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Конференция пройдёт в дистанционном формате (без указания в сборнике материалов конференции). Языки конференции: русский, английский. К участию приглашаются аспиранты, соискатели, докторанты, научные сотрудники, студенты. </w:t>
      </w:r>
      <w:proofErr w:type="gramStart"/>
      <w:r w:rsidRPr="00CF5785">
        <w:rPr>
          <w:rFonts w:eastAsia="Times New Roman"/>
          <w:color w:val="252525"/>
          <w:sz w:val="21"/>
          <w:szCs w:val="21"/>
          <w:lang w:eastAsia="ru-RU"/>
        </w:rPr>
        <w:t>Материалы конференции в форме сборника научных статей  «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The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priorities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of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the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world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: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experiments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and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scientific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debate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>» будут опубликованы в США, зарегистрированы в каталоге </w:t>
      </w:r>
      <w:proofErr w:type="spellStart"/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instrText xml:space="preserve"> HYPERLINK "http://booksinprint.com/" </w:instrTex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CF5785">
        <w:rPr>
          <w:rFonts w:eastAsia="Times New Roman"/>
          <w:b/>
          <w:bCs/>
          <w:color w:val="10AEB4"/>
          <w:sz w:val="21"/>
          <w:szCs w:val="21"/>
          <w:u w:val="single"/>
          <w:bdr w:val="none" w:sz="0" w:space="0" w:color="auto" w:frame="1"/>
          <w:lang w:eastAsia="ru-RU"/>
        </w:rPr>
        <w:t>Books</w:t>
      </w:r>
      <w:proofErr w:type="spellEnd"/>
      <w:r w:rsidRPr="00CF5785">
        <w:rPr>
          <w:rFonts w:eastAsia="Times New Roman"/>
          <w:b/>
          <w:bCs/>
          <w:color w:val="10AEB4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F5785">
        <w:rPr>
          <w:rFonts w:eastAsia="Times New Roman"/>
          <w:b/>
          <w:bCs/>
          <w:color w:val="10AEB4"/>
          <w:sz w:val="21"/>
          <w:szCs w:val="21"/>
          <w:u w:val="single"/>
          <w:bdr w:val="none" w:sz="0" w:space="0" w:color="auto" w:frame="1"/>
          <w:lang w:eastAsia="ru-RU"/>
        </w:rPr>
        <w:t>In</w:t>
      </w:r>
      <w:proofErr w:type="spellEnd"/>
      <w:r w:rsidRPr="00CF5785">
        <w:rPr>
          <w:rFonts w:eastAsia="Times New Roman"/>
          <w:b/>
          <w:bCs/>
          <w:color w:val="10AEB4"/>
          <w:sz w:val="21"/>
          <w:szCs w:val="21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F5785">
        <w:rPr>
          <w:rFonts w:eastAsia="Times New Roman"/>
          <w:b/>
          <w:bCs/>
          <w:color w:val="10AEB4"/>
          <w:sz w:val="21"/>
          <w:szCs w:val="21"/>
          <w:u w:val="single"/>
          <w:bdr w:val="none" w:sz="0" w:space="0" w:color="auto" w:frame="1"/>
          <w:lang w:eastAsia="ru-RU"/>
        </w:rPr>
        <w:t>Print</w:t>
      </w:r>
      <w:proofErr w:type="spellEnd"/>
      <w:r w:rsidRPr="00CF5785">
        <w:rPr>
          <w:rFonts w:eastAsia="Times New Roman"/>
          <w:b/>
          <w:bCs/>
          <w:color w:val="10AEB4"/>
          <w:sz w:val="21"/>
          <w:szCs w:val="21"/>
          <w:u w:val="single"/>
          <w:bdr w:val="none" w:sz="0" w:space="0" w:color="auto" w:frame="1"/>
          <w:lang w:eastAsia="ru-RU"/>
        </w:rPr>
        <w:t>®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fldChar w:fldCharType="end"/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  (крупнейший каталог книг, издающихся в США и Европе), доступны в международных интернет-магазинах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  Amazon.com, Amazon.co.uk, Amazon.de, Amazon.fr, Amazon.it, Amazon.es, 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через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агенство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> 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fldChar w:fldCharType="begin"/>
      </w:r>
      <w:r w:rsidRPr="00CF5785">
        <w:rPr>
          <w:rFonts w:eastAsia="Times New Roman"/>
          <w:color w:val="252525"/>
          <w:sz w:val="21"/>
          <w:szCs w:val="21"/>
          <w:lang w:eastAsia="ru-RU"/>
        </w:rPr>
        <w:instrText xml:space="preserve"> HYPERLINK "http://www.baker-taylor.com/" </w:instrText>
      </w:r>
      <w:r w:rsidRPr="00CF5785">
        <w:rPr>
          <w:rFonts w:eastAsia="Times New Roman"/>
          <w:color w:val="252525"/>
          <w:sz w:val="21"/>
          <w:szCs w:val="21"/>
          <w:lang w:eastAsia="ru-RU"/>
        </w:rPr>
        <w:fldChar w:fldCharType="separate"/>
      </w:r>
      <w:r w:rsidRPr="00CF5785">
        <w:rPr>
          <w:rFonts w:eastAsia="Times New Roman"/>
          <w:b/>
          <w:bCs/>
          <w:color w:val="10AEB4"/>
          <w:sz w:val="21"/>
          <w:szCs w:val="21"/>
          <w:u w:val="single"/>
          <w:bdr w:val="none" w:sz="0" w:space="0" w:color="auto" w:frame="1"/>
          <w:lang w:eastAsia="ru-RU"/>
        </w:rPr>
        <w:t>Baker</w:t>
      </w:r>
      <w:r w:rsidRPr="00CF5785">
        <w:rPr>
          <w:rFonts w:eastAsia="Times New Roman"/>
          <w:color w:val="10AEB4"/>
          <w:sz w:val="21"/>
          <w:szCs w:val="21"/>
          <w:u w:val="single"/>
          <w:lang w:eastAsia="ru-RU"/>
        </w:rPr>
        <w:t>&amp;</w:t>
      </w:r>
      <w:r w:rsidRPr="00CF5785">
        <w:rPr>
          <w:rFonts w:eastAsia="Times New Roman"/>
          <w:b/>
          <w:bCs/>
          <w:color w:val="10AEB4"/>
          <w:sz w:val="21"/>
          <w:szCs w:val="21"/>
          <w:u w:val="single"/>
          <w:bdr w:val="none" w:sz="0" w:space="0" w:color="auto" w:frame="1"/>
          <w:lang w:eastAsia="ru-RU"/>
        </w:rPr>
        <w:t>Taylor</w:t>
      </w:r>
      <w:proofErr w:type="spellEnd"/>
      <w:r w:rsidRPr="00CF5785">
        <w:rPr>
          <w:rFonts w:eastAsia="Times New Roman"/>
          <w:b/>
          <w:bCs/>
          <w:color w:val="10AEB4"/>
          <w:sz w:val="21"/>
          <w:szCs w:val="21"/>
          <w:u w:val="single"/>
          <w:bdr w:val="none" w:sz="0" w:space="0" w:color="auto" w:frame="1"/>
          <w:lang w:eastAsia="ru-RU"/>
        </w:rPr>
        <w:t> 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fldChar w:fldCharType="end"/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 будут распространяться по библиотекам</w:t>
      </w:r>
      <w:proofErr w:type="gram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и академическим институтам.</w:t>
      </w:r>
    </w:p>
    <w:p w:rsidR="00CF5785" w:rsidRPr="00CF5785" w:rsidRDefault="00CF5785" w:rsidP="00CF5785">
      <w:pPr>
        <w:shd w:val="clear" w:color="auto" w:fill="FFFFFF"/>
        <w:spacing w:before="240" w:after="240"/>
        <w:ind w:firstLine="709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Публикация материалов в сборнике приравнивается к опубликованным основным научным результатам диссертации в соответствии с «Положением о порядке присуждения ученых степеней». </w:t>
      </w:r>
      <w:proofErr w:type="spellStart"/>
      <w:proofErr w:type="gramStart"/>
      <w:r w:rsidRPr="00CF5785">
        <w:rPr>
          <w:rFonts w:eastAsia="Times New Roman"/>
          <w:color w:val="252525"/>
          <w:sz w:val="21"/>
          <w:szCs w:val="21"/>
          <w:lang w:eastAsia="ru-RU"/>
        </w:rPr>
        <w:t>C</w:t>
      </w:r>
      <w:proofErr w:type="gramEnd"/>
      <w:r w:rsidRPr="00CF5785">
        <w:rPr>
          <w:rFonts w:eastAsia="Times New Roman"/>
          <w:color w:val="252525"/>
          <w:sz w:val="21"/>
          <w:szCs w:val="21"/>
          <w:lang w:eastAsia="ru-RU"/>
        </w:rPr>
        <w:t>борник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материалов данной конференции будет зарегистрирован на сайте Научной электронной библиотеки (включен в Российский индекс научного цитирования - РИНЦ).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Секции конференции: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Physical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(Физические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Mathematics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(Математические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Information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Technology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(Информационные технологии)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Chemical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(Химические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Biological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(Биологические науки)</w:t>
      </w:r>
      <w:bookmarkStart w:id="0" w:name="_GoBack"/>
      <w:bookmarkEnd w:id="0"/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Geographical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(Географические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val="en-US" w:eastAsia="ru-RU"/>
        </w:rPr>
      </w:pP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>Earth Science (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Науки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 xml:space="preserve"> 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о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 xml:space="preserve"> 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Земле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>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Forestry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(Лесоведение)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Engineering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(Технические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Medical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(Медицинские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Pharmacology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,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pharmacy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(Фармакология, фармация)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Agricultural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(Сельскохозяйственные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Veterinary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(Ветеринария)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Historical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(Исторические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Economics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(Экономические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val="en-US" w:eastAsia="ru-RU"/>
        </w:rPr>
      </w:pP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>Philosophy of Science (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Философские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 xml:space="preserve"> 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науки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>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Philology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(Филологические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Jurisprudence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(Юридические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Educational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(Педагогические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Art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Criticism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(Искусствоведение)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val="en-US" w:eastAsia="ru-RU"/>
        </w:rPr>
      </w:pP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>Architecture and Construction (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Архитектура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 xml:space="preserve"> 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и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 xml:space="preserve"> 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строительство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>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Psychological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(Психологические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Social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(Социологические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Political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science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(Политические науки)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Cultural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Studies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(Культурология)</w:t>
      </w:r>
    </w:p>
    <w:p w:rsidR="00CF5785" w:rsidRPr="00CF5785" w:rsidRDefault="00CF5785" w:rsidP="00CF5785">
      <w:pPr>
        <w:numPr>
          <w:ilvl w:val="0"/>
          <w:numId w:val="1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Ecology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(Экология)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 Для участия в конференции необходимо 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до 16 декабря 2015 года включительно 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в адрес Оргкомитета конференции по электронной почте </w:t>
      </w:r>
      <w:hyperlink r:id="rId6" w:history="1">
        <w:r w:rsidRPr="00CF5785">
          <w:rPr>
            <w:rFonts w:eastAsia="Times New Roman"/>
            <w:color w:val="10AEB4"/>
            <w:sz w:val="21"/>
            <w:szCs w:val="21"/>
            <w:u w:val="single"/>
            <w:lang w:eastAsia="ru-RU"/>
          </w:rPr>
          <w:t>otkritie1212@yandex.ru</w:t>
        </w:r>
      </w:hyperlink>
      <w:r w:rsidRPr="00CF5785">
        <w:rPr>
          <w:rFonts w:eastAsia="Times New Roman"/>
          <w:color w:val="252525"/>
          <w:sz w:val="21"/>
          <w:szCs w:val="21"/>
          <w:lang w:eastAsia="ru-RU"/>
        </w:rPr>
        <w:t> направить: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lastRenderedPageBreak/>
        <w:t>- заявку на публикацию статьи на русском языке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- те</w:t>
      </w:r>
      <w:proofErr w:type="gramStart"/>
      <w:r w:rsidRPr="00CF5785">
        <w:rPr>
          <w:rFonts w:eastAsia="Times New Roman"/>
          <w:color w:val="252525"/>
          <w:sz w:val="21"/>
          <w:szCs w:val="21"/>
          <w:lang w:eastAsia="ru-RU"/>
        </w:rPr>
        <w:t>кст ст</w:t>
      </w:r>
      <w:proofErr w:type="gramEnd"/>
      <w:r w:rsidRPr="00CF5785">
        <w:rPr>
          <w:rFonts w:eastAsia="Times New Roman"/>
          <w:color w:val="252525"/>
          <w:sz w:val="21"/>
          <w:szCs w:val="21"/>
          <w:lang w:eastAsia="ru-RU"/>
        </w:rPr>
        <w:t>атьи на английском или русском языках.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 Те</w:t>
      </w:r>
      <w:proofErr w:type="gramStart"/>
      <w:r w:rsidRPr="00CF5785">
        <w:rPr>
          <w:rFonts w:eastAsia="Times New Roman"/>
          <w:color w:val="252525"/>
          <w:sz w:val="21"/>
          <w:szCs w:val="21"/>
          <w:lang w:eastAsia="ru-RU"/>
        </w:rPr>
        <w:t>кст ст</w:t>
      </w:r>
      <w:proofErr w:type="gramEnd"/>
      <w:r w:rsidRPr="00CF5785">
        <w:rPr>
          <w:rFonts w:eastAsia="Times New Roman"/>
          <w:color w:val="252525"/>
          <w:sz w:val="21"/>
          <w:szCs w:val="21"/>
          <w:lang w:eastAsia="ru-RU"/>
        </w:rPr>
        <w:t>атьи и заявка на участие в конференции предоставляются в Оргкомитет по электронной почте</w:t>
      </w:r>
      <w:hyperlink r:id="rId7" w:history="1">
        <w:r w:rsidRPr="00CF5785">
          <w:rPr>
            <w:rFonts w:eastAsia="Times New Roman"/>
            <w:color w:val="10AEB4"/>
            <w:sz w:val="21"/>
            <w:szCs w:val="21"/>
            <w:u w:val="single"/>
            <w:lang w:eastAsia="ru-RU"/>
          </w:rPr>
          <w:t>otkritie1212@yandex.ru</w:t>
        </w:r>
      </w:hyperlink>
      <w:r w:rsidRPr="00CF5785">
        <w:rPr>
          <w:rFonts w:eastAsia="Times New Roman"/>
          <w:color w:val="252525"/>
          <w:sz w:val="21"/>
          <w:szCs w:val="21"/>
          <w:lang w:eastAsia="ru-RU"/>
        </w:rPr>
        <w:t> в одном файле. Название файла - по фамилии первого автора. Просьба также в поле «тема письма» указать название конференции.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В течение нескольких дней в ответном письме от Оргкомитета конференции Вы получите подтверждение о соответствии качества и тематики присланных материалов тематике конференции. В случае выявления недоработок и неточностей в тексте работы они будут указаны, что потребует авторской коррекции.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Затем на Ваш E-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mail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Оргкомитетом будет выслано электронное письмо, содержащее реквизиты для оплаты регистрационного взноса через Сбербанк России,  систему денежных платежей 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fldChar w:fldCharType="begin"/>
      </w:r>
      <w:r w:rsidRPr="00CF5785">
        <w:rPr>
          <w:rFonts w:eastAsia="Times New Roman"/>
          <w:color w:val="252525"/>
          <w:sz w:val="21"/>
          <w:szCs w:val="21"/>
          <w:lang w:eastAsia="ru-RU"/>
        </w:rPr>
        <w:instrText xml:space="preserve"> HYPERLINK "https://money.yandex.ru/null/?from=imainnull" \t "_blank" </w:instrText>
      </w:r>
      <w:r w:rsidRPr="00CF5785">
        <w:rPr>
          <w:rFonts w:eastAsia="Times New Roman"/>
          <w:color w:val="252525"/>
          <w:sz w:val="21"/>
          <w:szCs w:val="21"/>
          <w:lang w:eastAsia="ru-RU"/>
        </w:rPr>
        <w:fldChar w:fldCharType="separate"/>
      </w:r>
      <w:r w:rsidRPr="00CF5785">
        <w:rPr>
          <w:rFonts w:eastAsia="Times New Roman"/>
          <w:color w:val="10AEB4"/>
          <w:sz w:val="21"/>
          <w:szCs w:val="21"/>
          <w:u w:val="single"/>
          <w:lang w:eastAsia="ru-RU"/>
        </w:rPr>
        <w:t>Яндекс</w:t>
      </w:r>
      <w:proofErr w:type="gramStart"/>
      <w:r w:rsidRPr="00CF5785">
        <w:rPr>
          <w:rFonts w:eastAsia="Times New Roman"/>
          <w:color w:val="10AEB4"/>
          <w:sz w:val="21"/>
          <w:szCs w:val="21"/>
          <w:u w:val="single"/>
          <w:lang w:eastAsia="ru-RU"/>
        </w:rPr>
        <w:t>.Д</w:t>
      </w:r>
      <w:proofErr w:type="gramEnd"/>
      <w:r w:rsidRPr="00CF5785">
        <w:rPr>
          <w:rFonts w:eastAsia="Times New Roman"/>
          <w:color w:val="10AEB4"/>
          <w:sz w:val="21"/>
          <w:szCs w:val="21"/>
          <w:u w:val="single"/>
          <w:lang w:eastAsia="ru-RU"/>
        </w:rPr>
        <w:t>еньги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fldChar w:fldCharType="end"/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  или через системы денежных переводов WESTERNUNION, ЮНИСТРИМ, CONTACT, ЗОЛОТАЯ КОРОНА и другие.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Регистрационный взнос за участие в конференции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 составляет: 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- 1300 рублей для авторов из России,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- 1600 рублей – для зарубежных авторов (ближнее и дальнее зарубежье).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В стоимость регистрационного взноса входит: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1) публикация одной статьи от участника конференции (количество авторов работы не ограничено),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2) рассылка 1 сборника материалов конференции по почте заказной бандеролью.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 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   Принимаются статьи на русском и английском языках.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Автор также может заказать дополнительные экземпляры сборника, стоимость одного дополнительного экземпляра составляет 370 рубле</w:t>
      </w:r>
      <w:proofErr w:type="gramStart"/>
      <w:r w:rsidRPr="00CF5785">
        <w:rPr>
          <w:rFonts w:eastAsia="Times New Roman"/>
          <w:color w:val="252525"/>
          <w:sz w:val="21"/>
          <w:szCs w:val="21"/>
          <w:lang w:eastAsia="ru-RU"/>
        </w:rPr>
        <w:t>й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-</w:t>
      </w:r>
      <w:proofErr w:type="gramEnd"/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 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для авторов из России, 400 рублей - для зарубежных авторов (включая пересылку). Желающие могут получить диплом или сертификат  участника конференции (200 рублей) или справку, подтверждающую факт принятия материалов к печати (200 рублей).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Рассылка электронной и печатной версии сборника авторам – январь 2015 г.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val="en-US" w:eastAsia="ru-RU"/>
        </w:rPr>
      </w:pP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Пример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val="en-US" w:eastAsia="ru-RU"/>
        </w:rPr>
        <w:t> 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выходных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val="en-US" w:eastAsia="ru-RU"/>
        </w:rPr>
        <w:t> 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данных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val="en-US" w:eastAsia="ru-RU"/>
        </w:rPr>
        <w:t> 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статьи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val="en-US" w:eastAsia="ru-RU"/>
        </w:rPr>
        <w:t>: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val="en-US" w:eastAsia="ru-RU"/>
        </w:rPr>
      </w:pPr>
      <w:proofErr w:type="spellStart"/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>Krivtsova</w:t>
      </w:r>
      <w:proofErr w:type="spellEnd"/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 xml:space="preserve"> M. K., </w:t>
      </w:r>
      <w:proofErr w:type="spellStart"/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>Podzorova</w:t>
      </w:r>
      <w:proofErr w:type="spellEnd"/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 xml:space="preserve"> M. A. THE PROBLEMS OF CAREER ADVANCEMENT OF PUBLIC CIVIL SERVANTS AND THE WAYS OF THEIR SOLUTION / Annual International Scientific Conference: fundamental and applied sciences: the main results of 2015. 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г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 xml:space="preserve">. 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Санкт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>-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Петербург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 xml:space="preserve">, 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Россия</w:t>
      </w:r>
      <w:r w:rsidRPr="00CF5785">
        <w:rPr>
          <w:rFonts w:eastAsia="Times New Roman"/>
          <w:color w:val="252525"/>
          <w:sz w:val="21"/>
          <w:szCs w:val="21"/>
          <w:lang w:val="en-US" w:eastAsia="ru-RU"/>
        </w:rPr>
        <w:t xml:space="preserve"> – North Charleston, SC, USA.</w:t>
      </w:r>
    </w:p>
    <w:p w:rsidR="00CF5785" w:rsidRPr="00CF5785" w:rsidRDefault="00CF5785" w:rsidP="00CF5785">
      <w:pPr>
        <w:shd w:val="clear" w:color="auto" w:fill="FFFFFF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val="en-US" w:eastAsia="ru-RU"/>
        </w:rPr>
        <w:t>  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Заявка на участие в Ежегодной международной научно-практической конференции: "Фундаментальная и прикладная наука: основные итоги 2015 г. "</w:t>
      </w:r>
    </w:p>
    <w:p w:rsidR="00CF5785" w:rsidRPr="00CF5785" w:rsidRDefault="00CF5785" w:rsidP="00CF5785">
      <w:pPr>
        <w:numPr>
          <w:ilvl w:val="0"/>
          <w:numId w:val="2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Фамилия, имя, отчество автор</w:t>
      </w:r>
      <w:proofErr w:type="gramStart"/>
      <w:r w:rsidRPr="00CF5785">
        <w:rPr>
          <w:rFonts w:eastAsia="Times New Roman"/>
          <w:color w:val="252525"/>
          <w:sz w:val="21"/>
          <w:szCs w:val="21"/>
          <w:lang w:eastAsia="ru-RU"/>
        </w:rPr>
        <w:t>а(</w:t>
      </w:r>
      <w:proofErr w:type="spellStart"/>
      <w:proofErr w:type="gramEnd"/>
      <w:r w:rsidRPr="00CF5785">
        <w:rPr>
          <w:rFonts w:eastAsia="Times New Roman"/>
          <w:color w:val="252525"/>
          <w:sz w:val="21"/>
          <w:szCs w:val="21"/>
          <w:lang w:eastAsia="ru-RU"/>
        </w:rPr>
        <w:t>ов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>)</w:t>
      </w:r>
    </w:p>
    <w:p w:rsidR="00CF5785" w:rsidRPr="00CF5785" w:rsidRDefault="00CF5785" w:rsidP="00CF5785">
      <w:pPr>
        <w:numPr>
          <w:ilvl w:val="0"/>
          <w:numId w:val="2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Название статьи</w:t>
      </w:r>
    </w:p>
    <w:p w:rsidR="00CF5785" w:rsidRPr="00CF5785" w:rsidRDefault="00CF5785" w:rsidP="00CF5785">
      <w:pPr>
        <w:numPr>
          <w:ilvl w:val="0"/>
          <w:numId w:val="2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Название секции</w:t>
      </w:r>
    </w:p>
    <w:p w:rsidR="00CF5785" w:rsidRPr="00CF5785" w:rsidRDefault="00CF5785" w:rsidP="00CF5785">
      <w:pPr>
        <w:numPr>
          <w:ilvl w:val="0"/>
          <w:numId w:val="2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Почтовый адрес, с индексом и ФИО получателя (на этот адрес будет выслан сборник материалов конференции)</w:t>
      </w:r>
    </w:p>
    <w:p w:rsidR="00CF5785" w:rsidRPr="00CF5785" w:rsidRDefault="00CF5785" w:rsidP="00CF5785">
      <w:pPr>
        <w:numPr>
          <w:ilvl w:val="0"/>
          <w:numId w:val="2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Контактный телефон</w:t>
      </w:r>
    </w:p>
    <w:p w:rsidR="00CF5785" w:rsidRPr="00CF5785" w:rsidRDefault="00CF5785" w:rsidP="00CF5785">
      <w:pPr>
        <w:numPr>
          <w:ilvl w:val="0"/>
          <w:numId w:val="2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E-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mail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(если есть соавторы, то электронные адреса каждого)</w:t>
      </w:r>
    </w:p>
    <w:p w:rsidR="00CF5785" w:rsidRPr="00CF5785" w:rsidRDefault="00CF5785" w:rsidP="00CF5785">
      <w:pPr>
        <w:numPr>
          <w:ilvl w:val="0"/>
          <w:numId w:val="2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Количество дополнительных экземпляров сборника, если нужно (1 доп. экз. 370 руб.</w:t>
      </w: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- 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для авторов из России, 400 рублей - для зарубежных авторов, включая пересылку)</w:t>
      </w:r>
    </w:p>
    <w:p w:rsidR="00CF5785" w:rsidRPr="00CF5785" w:rsidRDefault="00CF5785" w:rsidP="00CF5785">
      <w:pPr>
        <w:numPr>
          <w:ilvl w:val="0"/>
          <w:numId w:val="2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Нужна ли справка, подтверждающая факт принятия материалов к печати - да/нет (стоимость справки - 200 рублей)</w:t>
      </w:r>
    </w:p>
    <w:p w:rsidR="00CF5785" w:rsidRPr="00CF5785" w:rsidRDefault="00CF5785" w:rsidP="00CF5785">
      <w:pPr>
        <w:numPr>
          <w:ilvl w:val="0"/>
          <w:numId w:val="2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Нужен ли диплом участника конференции - да/нет (стоимость - 200 рублей) Если присутствуют соавторы, то привести полностью ФИО тех из них, кому нужен диплом.</w:t>
      </w:r>
    </w:p>
    <w:p w:rsidR="00CF5785" w:rsidRPr="00CF5785" w:rsidRDefault="00CF5785" w:rsidP="00CF5785">
      <w:pPr>
        <w:numPr>
          <w:ilvl w:val="0"/>
          <w:numId w:val="2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lastRenderedPageBreak/>
        <w:t>Источник информации о конференции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Требования к оформлению работ: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 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1.  К публикации принимаются работы объемом не более 3-4 страниц машинописного текста формата А</w:t>
      </w:r>
      <w:proofErr w:type="gramStart"/>
      <w:r w:rsidRPr="00CF5785">
        <w:rPr>
          <w:rFonts w:eastAsia="Times New Roman"/>
          <w:color w:val="252525"/>
          <w:sz w:val="21"/>
          <w:szCs w:val="21"/>
          <w:lang w:eastAsia="ru-RU"/>
        </w:rPr>
        <w:t>4</w:t>
      </w:r>
      <w:proofErr w:type="gram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(210 мм х 297 мм), включая список литературы. Стоимость каждой дополнительной страницы, сверх полных 4-х страниц – 160 рублей.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 2. </w:t>
      </w:r>
      <w:proofErr w:type="gramStart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Правила оформления статьи: поля: левое 3 см, верхнее, нижнее и правое - по 2 см, шрифт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Times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New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 </w:t>
      </w:r>
      <w:proofErr w:type="spellStart"/>
      <w:r w:rsidRPr="00CF5785">
        <w:rPr>
          <w:rFonts w:eastAsia="Times New Roman"/>
          <w:color w:val="252525"/>
          <w:sz w:val="21"/>
          <w:szCs w:val="21"/>
          <w:lang w:eastAsia="ru-RU"/>
        </w:rPr>
        <w:t>Roman</w:t>
      </w:r>
      <w:proofErr w:type="spellEnd"/>
      <w:r w:rsidRPr="00CF5785">
        <w:rPr>
          <w:rFonts w:eastAsia="Times New Roman"/>
          <w:color w:val="252525"/>
          <w:sz w:val="21"/>
          <w:szCs w:val="21"/>
          <w:lang w:eastAsia="ru-RU"/>
        </w:rPr>
        <w:t>, кегель 14, межстрочный интервал – одинарный, выравнивание по ширине, отступ (абзац) - 1.25 см.</w:t>
      </w:r>
      <w:proofErr w:type="gramEnd"/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 xml:space="preserve"> 3. </w:t>
      </w:r>
      <w:proofErr w:type="gramStart"/>
      <w:r w:rsidRPr="00CF5785">
        <w:rPr>
          <w:rFonts w:eastAsia="Times New Roman"/>
          <w:color w:val="252525"/>
          <w:sz w:val="21"/>
          <w:szCs w:val="21"/>
          <w:lang w:eastAsia="ru-RU"/>
        </w:rPr>
        <w:t>Порядок расположения (структура) текста: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br/>
        <w:t>- фамилия и инициалы автора (жирным шрифтом, по центру)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br/>
        <w:t>- сведения об авторе (ученое звание, ученая степень, место работы / учебы)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br/>
        <w:t>- название статьи (заглавными буквами, жирным шрифтом, по центру)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br/>
        <w:t>- основной текст статьи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br/>
        <w:t>- литература (источники).</w:t>
      </w:r>
      <w:proofErr w:type="gramEnd"/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 4. Таблицы и рисунки в пределах объема публикации могут быть встроены в текст, не обращая внимания на их возможный разрыв.</w:t>
      </w:r>
    </w:p>
    <w:p w:rsidR="00CF5785" w:rsidRPr="00CF5785" w:rsidRDefault="00CF5785" w:rsidP="00CF5785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 5. Список литературы в конце работы не является обязательным элементом текста. Его необходимость обуславливается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литературы, например, [1] или [1, с.24]. Допустимо также оформление ссылок по фамилии первого автора, например: [Симонов, 1989].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b/>
          <w:bCs/>
          <w:color w:val="252525"/>
          <w:sz w:val="21"/>
          <w:szCs w:val="21"/>
          <w:bdr w:val="none" w:sz="0" w:space="0" w:color="auto" w:frame="1"/>
          <w:lang w:eastAsia="ru-RU"/>
        </w:rPr>
        <w:t> </w:t>
      </w:r>
      <w:r w:rsidRPr="00CF5785">
        <w:rPr>
          <w:rFonts w:eastAsia="Times New Roman"/>
          <w:color w:val="252525"/>
          <w:sz w:val="21"/>
          <w:szCs w:val="21"/>
          <w:lang w:eastAsia="ru-RU"/>
        </w:rPr>
        <w:t>Пример оформления списка литературы:</w:t>
      </w:r>
    </w:p>
    <w:p w:rsidR="00CF5785" w:rsidRPr="00CF5785" w:rsidRDefault="00CF5785" w:rsidP="00CF5785">
      <w:pPr>
        <w:shd w:val="clear" w:color="auto" w:fill="FFFFFF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i/>
          <w:iCs/>
          <w:color w:val="252525"/>
          <w:sz w:val="21"/>
          <w:szCs w:val="21"/>
          <w:bdr w:val="none" w:sz="0" w:space="0" w:color="auto" w:frame="1"/>
          <w:lang w:eastAsia="ru-RU"/>
        </w:rPr>
        <w:t>Литература</w:t>
      </w:r>
    </w:p>
    <w:p w:rsidR="00CF5785" w:rsidRPr="00CF5785" w:rsidRDefault="00CF5785" w:rsidP="00CF5785">
      <w:pPr>
        <w:numPr>
          <w:ilvl w:val="0"/>
          <w:numId w:val="3"/>
        </w:numPr>
        <w:ind w:left="0"/>
        <w:jc w:val="left"/>
        <w:rPr>
          <w:rFonts w:eastAsia="Times New Roman"/>
          <w:color w:val="252525"/>
          <w:sz w:val="21"/>
          <w:szCs w:val="21"/>
          <w:lang w:eastAsia="ru-RU"/>
        </w:rPr>
      </w:pPr>
      <w:r w:rsidRPr="00CF5785">
        <w:rPr>
          <w:rFonts w:eastAsia="Times New Roman"/>
          <w:color w:val="252525"/>
          <w:sz w:val="21"/>
          <w:szCs w:val="21"/>
          <w:lang w:eastAsia="ru-RU"/>
        </w:rPr>
        <w:t>Симонов И. В. Происхождение духовности / И. В. Симонов, К. М. Ершов, Ю. П. Вяземский. - М.: Просвещение, 1989.</w:t>
      </w:r>
    </w:p>
    <w:p w:rsidR="001A0D14" w:rsidRPr="00CF5785" w:rsidRDefault="001A0D14"/>
    <w:sectPr w:rsidR="001A0D14" w:rsidRPr="00CF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D0B"/>
    <w:multiLevelType w:val="multilevel"/>
    <w:tmpl w:val="8B7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1013D"/>
    <w:multiLevelType w:val="multilevel"/>
    <w:tmpl w:val="4524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E7893"/>
    <w:multiLevelType w:val="multilevel"/>
    <w:tmpl w:val="CA86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71"/>
    <w:rsid w:val="001A0D14"/>
    <w:rsid w:val="003C1AFD"/>
    <w:rsid w:val="009A0B71"/>
    <w:rsid w:val="00A4661D"/>
    <w:rsid w:val="00AB74A6"/>
    <w:rsid w:val="00C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785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78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57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785"/>
    <w:rPr>
      <w:b/>
      <w:bCs/>
    </w:rPr>
  </w:style>
  <w:style w:type="character" w:customStyle="1" w:styleId="apple-converted-space">
    <w:name w:val="apple-converted-space"/>
    <w:basedOn w:val="a0"/>
    <w:rsid w:val="00CF5785"/>
  </w:style>
  <w:style w:type="character" w:styleId="a5">
    <w:name w:val="Hyperlink"/>
    <w:basedOn w:val="a0"/>
    <w:uiPriority w:val="99"/>
    <w:semiHidden/>
    <w:unhideWhenUsed/>
    <w:rsid w:val="00CF5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785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78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57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785"/>
    <w:rPr>
      <w:b/>
      <w:bCs/>
    </w:rPr>
  </w:style>
  <w:style w:type="character" w:customStyle="1" w:styleId="apple-converted-space">
    <w:name w:val="apple-converted-space"/>
    <w:basedOn w:val="a0"/>
    <w:rsid w:val="00CF5785"/>
  </w:style>
  <w:style w:type="character" w:styleId="a5">
    <w:name w:val="Hyperlink"/>
    <w:basedOn w:val="a0"/>
    <w:uiPriority w:val="99"/>
    <w:semiHidden/>
    <w:unhideWhenUsed/>
    <w:rsid w:val="00CF5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tkritie12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kritie12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2015-11-19T10:52:00Z</cp:lastPrinted>
  <dcterms:created xsi:type="dcterms:W3CDTF">2015-11-26T03:55:00Z</dcterms:created>
  <dcterms:modified xsi:type="dcterms:W3CDTF">2015-11-26T06:13:00Z</dcterms:modified>
</cp:coreProperties>
</file>