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72" w:rsidRPr="00602472" w:rsidRDefault="00602472" w:rsidP="00602472">
      <w:pPr>
        <w:ind w:firstLine="709"/>
      </w:pPr>
      <w:r w:rsidRPr="00602472">
        <w:rPr>
          <w:b/>
          <w:bCs/>
        </w:rPr>
        <w:t>Дорогие друзья!</w:t>
      </w:r>
    </w:p>
    <w:p w:rsidR="00602472" w:rsidRPr="00602472" w:rsidRDefault="00602472" w:rsidP="00602472">
      <w:pPr>
        <w:ind w:firstLine="709"/>
      </w:pPr>
      <w:r w:rsidRPr="00602472">
        <w:rPr>
          <w:b/>
          <w:bCs/>
        </w:rPr>
        <w:t xml:space="preserve">Приз в 6,9 </w:t>
      </w:r>
      <w:proofErr w:type="gramStart"/>
      <w:r w:rsidRPr="00602472">
        <w:rPr>
          <w:b/>
          <w:bCs/>
        </w:rPr>
        <w:t>млн</w:t>
      </w:r>
      <w:proofErr w:type="gramEnd"/>
      <w:r w:rsidRPr="00602472">
        <w:rPr>
          <w:b/>
          <w:bCs/>
        </w:rPr>
        <w:t xml:space="preserve"> тенге вручат лучшему </w:t>
      </w:r>
      <w:proofErr w:type="spellStart"/>
      <w:r w:rsidRPr="00602472">
        <w:rPr>
          <w:b/>
          <w:bCs/>
        </w:rPr>
        <w:t>стартапу</w:t>
      </w:r>
      <w:proofErr w:type="spellEnd"/>
      <w:r w:rsidRPr="00602472">
        <w:rPr>
          <w:b/>
          <w:bCs/>
        </w:rPr>
        <w:t xml:space="preserve"> на конференции в Астане.</w:t>
      </w:r>
    </w:p>
    <w:p w:rsidR="00602472" w:rsidRPr="00602472" w:rsidRDefault="00602472" w:rsidP="00602472">
      <w:pPr>
        <w:ind w:firstLine="709"/>
      </w:pPr>
      <w:r w:rsidRPr="00602472">
        <w:rPr>
          <w:b/>
          <w:bCs/>
        </w:rPr>
        <w:t>Спешите принять участие!</w:t>
      </w:r>
    </w:p>
    <w:p w:rsidR="00602472" w:rsidRPr="00602472" w:rsidRDefault="00602472" w:rsidP="00602472">
      <w:pPr>
        <w:ind w:firstLine="709"/>
        <w:jc w:val="both"/>
      </w:pPr>
      <w:r w:rsidRPr="00602472">
        <w:t xml:space="preserve">Организаторы первого глобального технологического </w:t>
      </w:r>
      <w:proofErr w:type="spellStart"/>
      <w:r w:rsidRPr="00602472">
        <w:t>эскпо</w:t>
      </w:r>
      <w:proofErr w:type="spellEnd"/>
      <w:r w:rsidR="004779CC">
        <w:t xml:space="preserve"> </w:t>
      </w:r>
      <w:proofErr w:type="spellStart"/>
      <w:r w:rsidRPr="00602472">
        <w:rPr>
          <w:b/>
          <w:bCs/>
        </w:rPr>
        <w:t>TechConnect</w:t>
      </w:r>
      <w:proofErr w:type="spellEnd"/>
      <w:r>
        <w:rPr>
          <w:b/>
          <w:bCs/>
        </w:rPr>
        <w:t xml:space="preserve"> </w:t>
      </w:r>
      <w:proofErr w:type="spellStart"/>
      <w:r w:rsidRPr="00602472">
        <w:t>Astana</w:t>
      </w:r>
      <w:proofErr w:type="spellEnd"/>
      <w:r w:rsidRPr="00602472">
        <w:t xml:space="preserve"> приглашают команды со всего мира принять участие в Битве </w:t>
      </w:r>
      <w:proofErr w:type="spellStart"/>
      <w:r w:rsidRPr="00602472">
        <w:t>стартапов</w:t>
      </w:r>
      <w:proofErr w:type="spellEnd"/>
      <w:r w:rsidRPr="00602472">
        <w:t xml:space="preserve"> с главным призом в 6,9 </w:t>
      </w:r>
      <w:proofErr w:type="gramStart"/>
      <w:r w:rsidRPr="00602472">
        <w:t>млн</w:t>
      </w:r>
      <w:proofErr w:type="gramEnd"/>
      <w:r w:rsidRPr="00602472">
        <w:t xml:space="preserve"> тенге (25 тысяч долларов США). Подать заявку на участие можно до 29 октября</w:t>
      </w:r>
      <w:r w:rsidR="004779CC">
        <w:t xml:space="preserve"> </w:t>
      </w:r>
      <w:r w:rsidRPr="00602472">
        <w:t>по этой</w:t>
      </w:r>
      <w:r w:rsidR="004779CC">
        <w:t xml:space="preserve"> </w:t>
      </w:r>
      <w:hyperlink r:id="rId5" w:tgtFrame="_blank" w:history="1">
        <w:r w:rsidRPr="00602472">
          <w:rPr>
            <w:rStyle w:val="a3"/>
          </w:rPr>
          <w:t>ссылке</w:t>
        </w:r>
      </w:hyperlink>
      <w:r w:rsidRPr="00602472">
        <w:t>.</w:t>
      </w:r>
    </w:p>
    <w:p w:rsidR="00602472" w:rsidRPr="00602472" w:rsidRDefault="00602472" w:rsidP="00602472">
      <w:pPr>
        <w:ind w:firstLine="709"/>
        <w:jc w:val="both"/>
      </w:pPr>
      <w:r w:rsidRPr="00602472">
        <w:t xml:space="preserve">Среди зарегистрированных участников профессиональное жюри выберет десять лучших </w:t>
      </w:r>
      <w:proofErr w:type="spellStart"/>
      <w:r w:rsidRPr="00602472">
        <w:t>стартапов</w:t>
      </w:r>
      <w:proofErr w:type="spellEnd"/>
      <w:r w:rsidRPr="00602472">
        <w:t>, которым организаторы оплатят перелёт проживание в Астане во время конференции. Перед Битвой участники пройдут интенсивные тренинги у менторов из Кремниевой долины.</w:t>
      </w:r>
    </w:p>
    <w:p w:rsidR="00602472" w:rsidRPr="00602472" w:rsidRDefault="00602472" w:rsidP="00602472">
      <w:pPr>
        <w:ind w:firstLine="709"/>
        <w:jc w:val="both"/>
      </w:pPr>
      <w:r w:rsidRPr="00602472">
        <w:t xml:space="preserve">Ещё 90 </w:t>
      </w:r>
      <w:proofErr w:type="spellStart"/>
      <w:r w:rsidRPr="00602472">
        <w:t>стартапов</w:t>
      </w:r>
      <w:proofErr w:type="spellEnd"/>
      <w:r w:rsidRPr="00602472">
        <w:t xml:space="preserve"> получат возможность продемонстрировать свои проекты на конференции бесплатно. Им организаторы мероприятия предоставят скидку в 70% на проживание в Астане в отелях-партнёрах конференции.</w:t>
      </w:r>
    </w:p>
    <w:p w:rsidR="00602472" w:rsidRPr="00602472" w:rsidRDefault="00602472" w:rsidP="00602472">
      <w:pPr>
        <w:ind w:firstLine="709"/>
        <w:jc w:val="both"/>
      </w:pPr>
      <w:r w:rsidRPr="00602472">
        <w:t>Финалисты будут объявлены 1 ноября. В Астану они должны будут приехать не позже 10 ноября. Победитель Битвы будет выбран экспертами и инвесторами по результатам серии питчей на Главной сцене конференции 12 ноября.</w:t>
      </w:r>
    </w:p>
    <w:p w:rsidR="004779CC" w:rsidRDefault="00602472" w:rsidP="004779CC">
      <w:pPr>
        <w:ind w:firstLine="709"/>
        <w:jc w:val="both"/>
      </w:pPr>
      <w:r w:rsidRPr="00602472">
        <w:t xml:space="preserve">Докладчиками конференции </w:t>
      </w:r>
      <w:proofErr w:type="spellStart"/>
      <w:r w:rsidRPr="00602472">
        <w:t>TechConnect.Tech</w:t>
      </w:r>
      <w:proofErr w:type="spellEnd"/>
      <w:r w:rsidRPr="00602472">
        <w:t xml:space="preserve"> выступят 45 мировых экспертов в венчурных инвестициях и инновациях. Среди них – первый инвестор</w:t>
      </w:r>
      <w:r w:rsidR="004779CC">
        <w:t xml:space="preserve"> </w:t>
      </w:r>
      <w:r w:rsidRPr="00602472">
        <w:rPr>
          <w:lang w:val="en-US"/>
        </w:rPr>
        <w:t>ICQ</w:t>
      </w:r>
      <w:r>
        <w:t xml:space="preserve"> </w:t>
      </w:r>
      <w:proofErr w:type="spellStart"/>
      <w:r w:rsidRPr="00602472">
        <w:rPr>
          <w:b/>
          <w:bCs/>
        </w:rPr>
        <w:t>Йосси</w:t>
      </w:r>
      <w:proofErr w:type="spellEnd"/>
      <w:r w:rsidRPr="00602472">
        <w:rPr>
          <w:b/>
          <w:bCs/>
        </w:rPr>
        <w:t xml:space="preserve"> Варди</w:t>
      </w:r>
      <w:r w:rsidRPr="00602472">
        <w:t>, директор по технологиям и инновациям глобального офиса </w:t>
      </w:r>
      <w:r w:rsidRPr="00602472">
        <w:rPr>
          <w:lang w:val="en-US"/>
        </w:rPr>
        <w:t>Microsoft</w:t>
      </w:r>
      <w:proofErr w:type="gramStart"/>
      <w:r w:rsidRPr="00602472">
        <w:rPr>
          <w:b/>
          <w:bCs/>
        </w:rPr>
        <w:t>Скотт</w:t>
      </w:r>
      <w:proofErr w:type="gramEnd"/>
      <w:r w:rsidRPr="00602472">
        <w:rPr>
          <w:b/>
          <w:bCs/>
        </w:rPr>
        <w:t xml:space="preserve"> </w:t>
      </w:r>
      <w:proofErr w:type="spellStart"/>
      <w:r w:rsidRPr="00602472">
        <w:rPr>
          <w:b/>
          <w:bCs/>
        </w:rPr>
        <w:t>Мовэ</w:t>
      </w:r>
      <w:proofErr w:type="spellEnd"/>
      <w:r w:rsidRPr="00602472">
        <w:t>, управляющий партнёр венчурного фонда </w:t>
      </w:r>
      <w:r w:rsidRPr="00602472">
        <w:rPr>
          <w:b/>
          <w:bCs/>
          <w:lang w:val="en-US"/>
        </w:rPr>
        <w:t>Altair</w:t>
      </w:r>
      <w:r w:rsidRPr="00602472">
        <w:t> и директор </w:t>
      </w:r>
      <w:proofErr w:type="spellStart"/>
      <w:r w:rsidRPr="00602472">
        <w:rPr>
          <w:lang w:val="en-US"/>
        </w:rPr>
        <w:t>LinguaLeo</w:t>
      </w:r>
      <w:proofErr w:type="spellEnd"/>
      <w:r w:rsidRPr="00602472">
        <w:rPr>
          <w:b/>
          <w:bCs/>
        </w:rPr>
        <w:t>Игорь Рябенький, </w:t>
      </w:r>
      <w:r w:rsidRPr="00602472">
        <w:t>глава международной сети инвесторов </w:t>
      </w:r>
      <w:r w:rsidRPr="00602472">
        <w:rPr>
          <w:lang w:val="en-US"/>
        </w:rPr>
        <w:t>Cross Border Angels</w:t>
      </w:r>
      <w:proofErr w:type="spellStart"/>
      <w:r w:rsidRPr="00602472">
        <w:rPr>
          <w:b/>
          <w:bCs/>
        </w:rPr>
        <w:t>Каушал</w:t>
      </w:r>
      <w:proofErr w:type="spellEnd"/>
      <w:r w:rsidRPr="00602472">
        <w:rPr>
          <w:b/>
          <w:bCs/>
        </w:rPr>
        <w:t xml:space="preserve"> </w:t>
      </w:r>
      <w:proofErr w:type="spellStart"/>
      <w:r w:rsidRPr="00602472">
        <w:rPr>
          <w:b/>
          <w:bCs/>
        </w:rPr>
        <w:t>Чокши</w:t>
      </w:r>
      <w:proofErr w:type="spellEnd"/>
      <w:r w:rsidRPr="00602472">
        <w:rPr>
          <w:b/>
          <w:bCs/>
        </w:rPr>
        <w:t>,</w:t>
      </w:r>
      <w:r w:rsidRPr="00602472">
        <w:t> автор бестселлера «</w:t>
      </w:r>
      <w:proofErr w:type="spellStart"/>
      <w:r w:rsidRPr="00602472">
        <w:t>The</w:t>
      </w:r>
      <w:proofErr w:type="spellEnd"/>
      <w:r w:rsidRPr="00602472">
        <w:t xml:space="preserve"> </w:t>
      </w:r>
      <w:proofErr w:type="spellStart"/>
      <w:r w:rsidRPr="00602472">
        <w:t>Lean</w:t>
      </w:r>
      <w:proofErr w:type="spellEnd"/>
      <w:r w:rsidRPr="00602472">
        <w:t xml:space="preserve"> </w:t>
      </w:r>
      <w:proofErr w:type="spellStart"/>
      <w:r w:rsidRPr="00602472">
        <w:t>Entrepreneur</w:t>
      </w:r>
      <w:proofErr w:type="spellEnd"/>
      <w:r w:rsidRPr="00602472">
        <w:t>» </w:t>
      </w:r>
      <w:proofErr w:type="spellStart"/>
      <w:r w:rsidRPr="00602472">
        <w:rPr>
          <w:b/>
          <w:bCs/>
        </w:rPr>
        <w:t>Брент</w:t>
      </w:r>
      <w:proofErr w:type="spellEnd"/>
      <w:r w:rsidRPr="00602472">
        <w:rPr>
          <w:b/>
          <w:bCs/>
        </w:rPr>
        <w:t xml:space="preserve"> Купер</w:t>
      </w:r>
      <w:r w:rsidRPr="00602472">
        <w:t> и другие. Больше о спикерах конференции можно узнать </w:t>
      </w:r>
      <w:r w:rsidRPr="004779CC">
        <w:t>здесь</w:t>
      </w:r>
      <w:r w:rsidR="004779CC">
        <w:t>.</w:t>
      </w:r>
    </w:p>
    <w:p w:rsidR="004779CC" w:rsidRDefault="004779CC" w:rsidP="00602472">
      <w:pPr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7DCF2E69">
            <wp:extent cx="5391150" cy="333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2472" w:rsidRPr="00602472" w:rsidRDefault="00602472" w:rsidP="00602472">
      <w:pPr>
        <w:ind w:firstLine="709"/>
        <w:jc w:val="both"/>
      </w:pPr>
      <w:r w:rsidRPr="00602472">
        <w:t xml:space="preserve">Всего на мероприятии в столице Казахстана встретятся 150 инвесторов, основатели 150 лучших </w:t>
      </w:r>
      <w:proofErr w:type="spellStart"/>
      <w:r w:rsidRPr="00602472">
        <w:t>стартапов</w:t>
      </w:r>
      <w:proofErr w:type="spellEnd"/>
      <w:r w:rsidRPr="00602472">
        <w:t xml:space="preserve"> и 1500 гостей из Центральной Азии, США, Европы и СНГ. Больше о конференции </w:t>
      </w:r>
      <w:hyperlink r:id="rId7" w:tgtFrame="_blank" w:history="1">
        <w:r w:rsidRPr="00602472">
          <w:rPr>
            <w:rStyle w:val="a3"/>
          </w:rPr>
          <w:t>читайте здесь.</w:t>
        </w:r>
      </w:hyperlink>
    </w:p>
    <w:p w:rsidR="00602472" w:rsidRPr="00602472" w:rsidRDefault="00602472" w:rsidP="00602472">
      <w:pPr>
        <w:ind w:firstLine="709"/>
        <w:jc w:val="both"/>
      </w:pPr>
      <w:r w:rsidRPr="00602472">
        <w:t>Кроме тематических панелей и докладов в рамках события будут организованы встречи с руководством страны и членами правительства Казахстана, руководителями крупнейших компаний и IT-предпринимателями из Европы и СНГ.</w:t>
      </w:r>
    </w:p>
    <w:p w:rsidR="00602472" w:rsidRDefault="00602472" w:rsidP="00602472">
      <w:pPr>
        <w:ind w:firstLine="709"/>
        <w:jc w:val="both"/>
      </w:pPr>
      <w:r w:rsidRPr="00602472">
        <w:t>Событие организовано Министерством по инвестициям и развитию Республики Казахстан, Национальным агентством по технологическому развитию, Ассоциацией стипендиатов Международной стипендии Президента Республики Казахстан “</w:t>
      </w:r>
      <w:proofErr w:type="spellStart"/>
      <w:r w:rsidRPr="00602472">
        <w:t>Болашак</w:t>
      </w:r>
      <w:proofErr w:type="spellEnd"/>
      <w:r w:rsidRPr="00602472">
        <w:t xml:space="preserve">” и международным </w:t>
      </w:r>
      <w:proofErr w:type="gramStart"/>
      <w:r w:rsidRPr="00602472">
        <w:t>бизнес-акселератором</w:t>
      </w:r>
      <w:proofErr w:type="gramEnd"/>
      <w:r w:rsidRPr="00602472">
        <w:t xml:space="preserve"> </w:t>
      </w:r>
      <w:proofErr w:type="spellStart"/>
      <w:r w:rsidRPr="00602472">
        <w:t>Happy</w:t>
      </w:r>
      <w:proofErr w:type="spellEnd"/>
      <w:r w:rsidRPr="00602472">
        <w:t xml:space="preserve"> </w:t>
      </w:r>
      <w:proofErr w:type="spellStart"/>
      <w:r w:rsidRPr="00602472">
        <w:t>Farm</w:t>
      </w:r>
      <w:proofErr w:type="spellEnd"/>
      <w:r w:rsidRPr="00602472">
        <w:t>. Конференция проводится в рамках Недели инноваций. </w:t>
      </w:r>
      <w:r w:rsidRPr="00602472">
        <w:rPr>
          <w:b/>
          <w:bCs/>
        </w:rPr>
        <w:t>Следите за событием </w:t>
      </w:r>
      <w:proofErr w:type="spellStart"/>
      <w:r w:rsidRPr="00602472">
        <w:rPr>
          <w:b/>
          <w:bCs/>
        </w:rPr>
        <w:t>на</w:t>
      </w:r>
      <w:hyperlink r:id="rId8" w:tgtFrame="_blank" w:history="1">
        <w:r w:rsidRPr="00602472">
          <w:rPr>
            <w:rStyle w:val="a3"/>
            <w:b/>
            <w:bCs/>
          </w:rPr>
          <w:t>сайте</w:t>
        </w:r>
        <w:proofErr w:type="spellEnd"/>
      </w:hyperlink>
      <w:r w:rsidRPr="00602472">
        <w:rPr>
          <w:b/>
          <w:bCs/>
        </w:rPr>
        <w:t> и в </w:t>
      </w:r>
      <w:proofErr w:type="spellStart"/>
      <w:r w:rsidRPr="00602472">
        <w:fldChar w:fldCharType="begin"/>
      </w:r>
      <w:r w:rsidRPr="00602472">
        <w:instrText xml:space="preserve"> HYPERLINK "https://www.facebook.com/techconnect.tech" \t "_blank" </w:instrText>
      </w:r>
      <w:r w:rsidRPr="00602472">
        <w:fldChar w:fldCharType="separate"/>
      </w:r>
      <w:r w:rsidRPr="00602472">
        <w:rPr>
          <w:rStyle w:val="a3"/>
          <w:b/>
          <w:bCs/>
        </w:rPr>
        <w:t>Facebook</w:t>
      </w:r>
      <w:proofErr w:type="spellEnd"/>
      <w:r w:rsidRPr="00602472">
        <w:fldChar w:fldCharType="end"/>
      </w:r>
    </w:p>
    <w:p w:rsidR="004779CC" w:rsidRDefault="004779CC" w:rsidP="00602472">
      <w:pPr>
        <w:ind w:firstLine="709"/>
        <w:jc w:val="both"/>
      </w:pPr>
    </w:p>
    <w:p w:rsidR="004779CC" w:rsidRPr="00602472" w:rsidRDefault="004779CC" w:rsidP="00602472">
      <w:pPr>
        <w:ind w:firstLine="709"/>
        <w:jc w:val="both"/>
      </w:pPr>
    </w:p>
    <w:p w:rsidR="00602472" w:rsidRPr="00602472" w:rsidRDefault="00602472" w:rsidP="00602472">
      <w:pPr>
        <w:ind w:firstLine="709"/>
        <w:jc w:val="both"/>
      </w:pPr>
    </w:p>
    <w:p w:rsidR="001A0D14" w:rsidRDefault="001A0D14" w:rsidP="00602472">
      <w:pPr>
        <w:ind w:firstLine="709"/>
        <w:jc w:val="both"/>
      </w:pPr>
    </w:p>
    <w:sectPr w:rsidR="001A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72"/>
    <w:rsid w:val="001A0D14"/>
    <w:rsid w:val="004779CC"/>
    <w:rsid w:val="0060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4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4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connect.tech/?utm_source=referral&amp;utm_medium=media&amp;utm_campaign=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connect.tech/?utm_source=referral&amp;utm_medium=media&amp;utm_campaign=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techconnect.tech/startup-competition/?utm_source=referral&amp;utm_medium=media&amp;utm_campaign=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2015-10-21T04:50:00Z</cp:lastPrinted>
  <dcterms:created xsi:type="dcterms:W3CDTF">2015-10-21T04:42:00Z</dcterms:created>
  <dcterms:modified xsi:type="dcterms:W3CDTF">2015-10-21T05:04:00Z</dcterms:modified>
</cp:coreProperties>
</file>