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D3" w:rsidRPr="0069040A" w:rsidRDefault="002156D3" w:rsidP="002156D3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>
            <wp:extent cx="4848225" cy="657225"/>
            <wp:effectExtent l="0" t="0" r="9525" b="9525"/>
            <wp:docPr id="2" name="Рисунок 2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Pr="0069040A" w:rsidRDefault="002156D3" w:rsidP="002156D3">
      <w:pPr>
        <w:spacing w:after="0" w:line="240" w:lineRule="auto"/>
        <w:rPr>
          <w:rFonts w:ascii="Verdana" w:hAnsi="Verdana"/>
        </w:rPr>
      </w:pPr>
    </w:p>
    <w:p w:rsidR="002156D3" w:rsidRPr="009344FC" w:rsidRDefault="002156D3" w:rsidP="002156D3">
      <w:pPr>
        <w:spacing w:after="0" w:line="240" w:lineRule="auto"/>
        <w:jc w:val="center"/>
        <w:rPr>
          <w:rFonts w:ascii="Verdana" w:hAnsi="Verdana"/>
          <w:b/>
          <w:sz w:val="24"/>
          <w:szCs w:val="24"/>
          <w:lang w:val="en-US"/>
        </w:rPr>
      </w:pPr>
      <w:r w:rsidRPr="0069040A">
        <w:rPr>
          <w:rFonts w:ascii="Verdana" w:hAnsi="Verdana"/>
          <w:b/>
          <w:sz w:val="24"/>
          <w:szCs w:val="24"/>
        </w:rPr>
        <w:t>ПРЕСС - РЕЛИЗ №</w:t>
      </w:r>
      <w:r w:rsidR="009344FC">
        <w:rPr>
          <w:rFonts w:ascii="Verdana" w:hAnsi="Verdana"/>
          <w:b/>
          <w:sz w:val="24"/>
          <w:szCs w:val="24"/>
          <w:lang w:val="en-US"/>
        </w:rPr>
        <w:t>29</w:t>
      </w:r>
    </w:p>
    <w:p w:rsidR="002156D3" w:rsidRPr="0069040A" w:rsidRDefault="002156D3" w:rsidP="002156D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156D3" w:rsidRPr="002156D3" w:rsidRDefault="004D1036" w:rsidP="002156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выпуске в обращение юбилейных монет</w:t>
      </w:r>
    </w:p>
    <w:p w:rsidR="002156D3" w:rsidRPr="002156D3" w:rsidRDefault="002156D3" w:rsidP="002156D3">
      <w:pPr>
        <w:spacing w:after="0" w:line="240" w:lineRule="auto"/>
        <w:jc w:val="center"/>
        <w:rPr>
          <w:b/>
          <w:bCs/>
          <w:snapToGrid w:val="0"/>
          <w:sz w:val="24"/>
          <w:szCs w:val="24"/>
        </w:rPr>
      </w:pPr>
      <w:r w:rsidRPr="002156D3">
        <w:rPr>
          <w:b/>
          <w:sz w:val="24"/>
          <w:szCs w:val="24"/>
        </w:rPr>
        <w:t>«550 лет Казахскому  ханству»</w:t>
      </w:r>
    </w:p>
    <w:p w:rsidR="002156D3" w:rsidRPr="0069040A" w:rsidRDefault="002156D3" w:rsidP="002156D3">
      <w:pPr>
        <w:spacing w:after="0" w:line="240" w:lineRule="auto"/>
        <w:rPr>
          <w:b/>
          <w:bCs/>
          <w:snapToGrid w:val="0"/>
          <w:sz w:val="24"/>
          <w:szCs w:val="24"/>
        </w:rPr>
      </w:pPr>
    </w:p>
    <w:p w:rsidR="002156D3" w:rsidRPr="00390B2E" w:rsidRDefault="009344FC" w:rsidP="002156D3">
      <w:pPr>
        <w:spacing w:after="0" w:line="240" w:lineRule="auto"/>
        <w:rPr>
          <w:rFonts w:ascii="Verdana" w:hAnsi="Verdana"/>
          <w:sz w:val="24"/>
          <w:szCs w:val="24"/>
        </w:rPr>
      </w:pPr>
      <w:r w:rsidRPr="009344FC">
        <w:rPr>
          <w:rFonts w:ascii="Verdana" w:hAnsi="Verdana"/>
          <w:sz w:val="24"/>
          <w:szCs w:val="24"/>
        </w:rPr>
        <w:t>30</w:t>
      </w:r>
      <w:r w:rsidR="002156D3" w:rsidRPr="00390B2E">
        <w:rPr>
          <w:rFonts w:ascii="Verdana" w:hAnsi="Verdana"/>
          <w:sz w:val="24"/>
          <w:szCs w:val="24"/>
        </w:rPr>
        <w:t xml:space="preserve"> июня                                                                                                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2156D3" w:rsidRPr="00390B2E">
        <w:rPr>
          <w:rFonts w:ascii="Verdana" w:hAnsi="Verdana"/>
          <w:sz w:val="24"/>
          <w:szCs w:val="24"/>
        </w:rPr>
        <w:t>г. Алматы</w:t>
      </w:r>
    </w:p>
    <w:p w:rsidR="002156D3" w:rsidRPr="002156D3" w:rsidRDefault="002156D3" w:rsidP="002156D3">
      <w:pPr>
        <w:spacing w:after="0" w:line="240" w:lineRule="auto"/>
        <w:rPr>
          <w:rFonts w:ascii="Verdana" w:hAnsi="Verdana"/>
        </w:rPr>
      </w:pPr>
    </w:p>
    <w:p w:rsidR="009F25F8" w:rsidRPr="00555BFF" w:rsidRDefault="005C0B80" w:rsidP="005C0B80">
      <w:pPr>
        <w:spacing w:after="0" w:line="240" w:lineRule="auto"/>
        <w:ind w:firstLine="709"/>
        <w:jc w:val="both"/>
        <w:rPr>
          <w:rFonts w:asciiTheme="minorHAnsi" w:hAnsiTheme="minorHAnsi" w:cstheme="minorHAnsi"/>
          <w:bCs/>
          <w:sz w:val="24"/>
          <w:szCs w:val="24"/>
          <w:lang w:eastAsia="ru-RU"/>
        </w:rPr>
      </w:pPr>
      <w:r w:rsidRPr="00555BFF">
        <w:rPr>
          <w:sz w:val="24"/>
          <w:szCs w:val="24"/>
        </w:rPr>
        <w:t xml:space="preserve">Национальный Банк РК с 30 июня 2015 года выпускает в обращение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юбилейные монеты «550 лет Казахскому  ханству» из серии монет «Выдающиеся события и люди» из серебра «</w:t>
      </w:r>
      <w:proofErr w:type="spell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proof</w:t>
      </w:r>
      <w:proofErr w:type="spell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» качества номинальной стоимостью </w:t>
      </w:r>
      <w:r w:rsidRPr="002156D3">
        <w:rPr>
          <w:rFonts w:asciiTheme="minorHAnsi" w:hAnsiTheme="minorHAnsi" w:cstheme="minorHAnsi"/>
          <w:noProof/>
          <w:sz w:val="24"/>
          <w:szCs w:val="24"/>
          <w:lang w:eastAsia="ru-RU"/>
        </w:rPr>
        <w:t xml:space="preserve">500 тенге и из сплава нейзильбер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номинальной стоимостью </w:t>
      </w:r>
      <w:r w:rsidRPr="002156D3">
        <w:rPr>
          <w:rFonts w:asciiTheme="minorHAnsi" w:hAnsiTheme="minorHAnsi" w:cstheme="minorHAnsi"/>
          <w:noProof/>
          <w:sz w:val="24"/>
          <w:szCs w:val="24"/>
          <w:lang w:eastAsia="ru-RU"/>
        </w:rPr>
        <w:t>50 тенге.</w:t>
      </w:r>
      <w:r w:rsidR="009F25F8" w:rsidRPr="00555BFF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 </w:t>
      </w:r>
    </w:p>
    <w:p w:rsidR="009F25F8" w:rsidRDefault="009F25F8" w:rsidP="005C0B80">
      <w:pPr>
        <w:spacing w:after="0" w:line="240" w:lineRule="auto"/>
        <w:ind w:firstLine="709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555BFF">
        <w:rPr>
          <w:rFonts w:asciiTheme="minorHAnsi" w:hAnsiTheme="minorHAnsi" w:cstheme="minorHAnsi"/>
          <w:bCs/>
          <w:sz w:val="24"/>
          <w:szCs w:val="24"/>
          <w:lang w:eastAsia="ru-RU"/>
        </w:rPr>
        <w:t>Данные ю</w:t>
      </w:r>
      <w:r w:rsidRPr="002156D3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билейные монеты изготовлены в соответствии с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Планом мероприятий по подготовке и проведению в 2015 году 550-летнего юбилея Казахского ханства, </w:t>
      </w:r>
      <w:r w:rsidRPr="002156D3">
        <w:rPr>
          <w:rFonts w:asciiTheme="minorHAnsi" w:hAnsiTheme="minorHAnsi" w:cstheme="minorHAnsi"/>
          <w:bCs/>
          <w:sz w:val="24"/>
          <w:szCs w:val="24"/>
          <w:lang w:eastAsia="ru-RU"/>
        </w:rPr>
        <w:t xml:space="preserve">утвержденным Постановлением Правительства </w:t>
      </w:r>
      <w:r w:rsidRPr="00555BFF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Республики Казахстан от 31 декабря  2014 года № 1448. </w:t>
      </w:r>
    </w:p>
    <w:p w:rsidR="004D1036" w:rsidRPr="00555BFF" w:rsidRDefault="004D1036" w:rsidP="005C0B80">
      <w:pPr>
        <w:spacing w:after="0"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</w:p>
    <w:p w:rsidR="009F25F8" w:rsidRPr="00555BFF" w:rsidRDefault="007D4235" w:rsidP="005C0B80">
      <w:pPr>
        <w:spacing w:after="0" w:line="240" w:lineRule="auto"/>
        <w:ind w:firstLine="709"/>
        <w:jc w:val="both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                    </w:t>
      </w:r>
      <w:r w:rsidR="004D1036">
        <w:rPr>
          <w:b/>
          <w:noProof/>
          <w:sz w:val="24"/>
          <w:szCs w:val="24"/>
          <w:lang w:eastAsia="ru-RU"/>
        </w:rPr>
        <w:t xml:space="preserve">   </w:t>
      </w:r>
      <w:r w:rsidR="009F25F8" w:rsidRPr="00555BFF">
        <w:rPr>
          <w:b/>
          <w:noProof/>
          <w:sz w:val="24"/>
          <w:szCs w:val="24"/>
          <w:lang w:eastAsia="ru-RU"/>
        </w:rPr>
        <w:t xml:space="preserve">  </w:t>
      </w:r>
      <w:r w:rsidR="009F25F8" w:rsidRPr="00555BFF">
        <w:rPr>
          <w:b/>
          <w:noProof/>
          <w:sz w:val="24"/>
          <w:szCs w:val="24"/>
          <w:lang w:eastAsia="ru-RU"/>
        </w:rPr>
        <w:drawing>
          <wp:inline distT="0" distB="0" distL="0" distR="0" wp14:anchorId="36B78179" wp14:editId="38EEE2B0">
            <wp:extent cx="1482907" cy="1476375"/>
            <wp:effectExtent l="0" t="0" r="3175" b="0"/>
            <wp:docPr id="4" name="Рисунок 4" descr="550 лет каз ханства аверс 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0 лет каз ханства аверс с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019" cy="14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5F8" w:rsidRPr="00555BFF">
        <w:rPr>
          <w:b/>
          <w:noProof/>
          <w:sz w:val="24"/>
          <w:szCs w:val="24"/>
          <w:lang w:eastAsia="ru-RU"/>
        </w:rPr>
        <w:t xml:space="preserve">                </w:t>
      </w:r>
      <w:r>
        <w:rPr>
          <w:b/>
          <w:noProof/>
          <w:sz w:val="24"/>
          <w:szCs w:val="24"/>
          <w:lang w:eastAsia="ru-RU"/>
        </w:rPr>
        <w:t xml:space="preserve"> </w:t>
      </w:r>
      <w:r w:rsidR="009F25F8" w:rsidRPr="00555BFF">
        <w:rPr>
          <w:b/>
          <w:noProof/>
          <w:sz w:val="24"/>
          <w:szCs w:val="24"/>
          <w:lang w:eastAsia="ru-RU"/>
        </w:rPr>
        <w:t xml:space="preserve">             </w:t>
      </w:r>
      <w:r w:rsidR="004D1036">
        <w:rPr>
          <w:b/>
          <w:noProof/>
          <w:sz w:val="24"/>
          <w:szCs w:val="24"/>
          <w:lang w:eastAsia="ru-RU"/>
        </w:rPr>
        <w:t xml:space="preserve">  </w:t>
      </w:r>
      <w:r w:rsidR="009F25F8" w:rsidRPr="00555BFF">
        <w:rPr>
          <w:b/>
          <w:noProof/>
          <w:sz w:val="24"/>
          <w:szCs w:val="24"/>
          <w:lang w:eastAsia="ru-RU"/>
        </w:rPr>
        <w:t xml:space="preserve">  </w:t>
      </w:r>
      <w:r w:rsidR="009F25F8" w:rsidRPr="00555BFF">
        <w:rPr>
          <w:b/>
          <w:noProof/>
          <w:sz w:val="24"/>
          <w:szCs w:val="24"/>
          <w:lang w:eastAsia="ru-RU"/>
        </w:rPr>
        <w:drawing>
          <wp:inline distT="0" distB="0" distL="0" distR="0" wp14:anchorId="3F7B4AB6" wp14:editId="77EDFA9C">
            <wp:extent cx="1419225" cy="1476375"/>
            <wp:effectExtent l="0" t="0" r="9525" b="9525"/>
            <wp:docPr id="3" name="Рисунок 3" descr="550 лет каз ханства реверс 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50 лет каз ханства реверс се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675" cy="147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F8" w:rsidRPr="002156D3" w:rsidRDefault="009F25F8" w:rsidP="005C0B80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:rsidR="009F25F8" w:rsidRPr="00555BFF" w:rsidRDefault="009F25F8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noProof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>Монеты из серебра «</w:t>
      </w:r>
      <w:proofErr w:type="spell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proof</w:t>
      </w:r>
      <w:proofErr w:type="spell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>» качества изготовлены с применением технологии нанесения на поверхность монет позолоты.</w:t>
      </w:r>
    </w:p>
    <w:p w:rsidR="002156D3" w:rsidRPr="002156D3" w:rsidRDefault="002156D3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На лицевой стороне (аверсе) 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серебряной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монеты в верхней части изображен герб Республики Казахстан в обрамлении пятикратно повернутой орнаментальной восьмиконечной розетки и надписи «ҚАЗАҚСТАН ҰЛТТЫҚ БАНКІ» на государственном языке. В нижней части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расположена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надпись «500 ТЕҢГЕ»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обозначающая номинал монеты. Слева от номинала 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5C0B80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надпись «24 g»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обозначающая массу монеты,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справа </w:t>
      </w:r>
      <w:r w:rsidR="005C0B80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надпись «</w:t>
      </w:r>
      <w:proofErr w:type="spell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Ag</w:t>
      </w:r>
      <w:proofErr w:type="spell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925»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обозначающая металл, из которого изготовлена монета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и его про</w:t>
      </w:r>
      <w:r w:rsidR="005C0B80" w:rsidRPr="00555BFF">
        <w:rPr>
          <w:rFonts w:asciiTheme="minorHAnsi" w:hAnsiTheme="minorHAnsi" w:cstheme="minorHAnsi"/>
          <w:sz w:val="24"/>
          <w:szCs w:val="24"/>
          <w:lang w:eastAsia="ru-RU"/>
        </w:rPr>
        <w:t>бу. По окружности монеты проходя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т </w:t>
      </w:r>
      <w:proofErr w:type="spell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бусовый</w:t>
      </w:r>
      <w:proofErr w:type="spell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ободок и выступающий кант.</w:t>
      </w:r>
    </w:p>
    <w:p w:rsidR="002156D3" w:rsidRPr="002156D3" w:rsidRDefault="002156D3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>На оборотной стороне (реверсе) монеты изображен фрагмент п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амятника основателям Казахского ханства </w:t>
      </w:r>
      <w:r w:rsidRPr="002156D3">
        <w:rPr>
          <w:rFonts w:asciiTheme="minorHAnsi" w:hAnsiTheme="minorHAnsi" w:cstheme="minorHAnsi"/>
          <w:iCs/>
          <w:sz w:val="24"/>
          <w:szCs w:val="24"/>
          <w:lang w:val="kk-KZ" w:eastAsia="ru-RU"/>
        </w:rPr>
        <w:t>Керею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и </w:t>
      </w:r>
      <w:r w:rsidRPr="002156D3">
        <w:rPr>
          <w:rFonts w:asciiTheme="minorHAnsi" w:hAnsiTheme="minorHAnsi" w:cstheme="minorHAnsi"/>
          <w:iCs/>
          <w:sz w:val="24"/>
          <w:szCs w:val="24"/>
          <w:lang w:val="kk-KZ" w:eastAsia="ru-RU"/>
        </w:rPr>
        <w:t>Жанибеку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на фоне позолоченной карты современного Казахстана. В верхней части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>в обрамлении национального орнамента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расположены 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>число «2015»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обозначающее год чеканки, три летящих голубя, как символ мира и свободы, и логотип Национального Банка 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>РК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>. По окружности</w:t>
      </w:r>
      <w:r w:rsidR="005C0B80" w:rsidRPr="00555BFF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</w:t>
      </w:r>
      <w:r w:rsidR="009F25F8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– 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надпись «</w:t>
      </w:r>
      <w:r w:rsidRPr="002156D3">
        <w:rPr>
          <w:rFonts w:asciiTheme="minorHAnsi" w:hAnsiTheme="minorHAnsi" w:cstheme="minorHAnsi"/>
          <w:iCs/>
          <w:sz w:val="24"/>
          <w:szCs w:val="24"/>
          <w:lang w:val="kk-KZ" w:eastAsia="ru-RU"/>
        </w:rPr>
        <w:t>ҚАЗАҚ ХАНДЫҒЫНА 550 ЖЫЛ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»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на государственном </w:t>
      </w:r>
      <w:proofErr w:type="gram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языке</w:t>
      </w:r>
      <w:proofErr w:type="gram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и выступающий кант.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 xml:space="preserve">   </w:t>
      </w:r>
    </w:p>
    <w:p w:rsidR="002156D3" w:rsidRPr="002156D3" w:rsidRDefault="009F25F8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2156D3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Изображения и надписи на лицевой и оборотной стороне монет рельефные.</w:t>
      </w:r>
      <w:r w:rsidR="005C0B80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="002156D3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 рифленая.</w:t>
      </w:r>
    </w:p>
    <w:p w:rsidR="002156D3" w:rsidRPr="00555BFF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Монеты изготовлены  из сере</w:t>
      </w:r>
      <w:r w:rsidR="005C0B80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бра 925 пробы, масса – 24 </w:t>
      </w:r>
      <w:proofErr w:type="spellStart"/>
      <w:r w:rsidR="005C0B80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="005C0B80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диаметр 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37 мм"/>
        </w:smartTagPr>
        <w:r w:rsidRPr="002156D3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37 мм</w:t>
        </w:r>
      </w:smartTag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,  качество изготовления – «</w:t>
      </w:r>
      <w:proofErr w:type="spellStart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», максимальный тираж </w:t>
      </w:r>
      <w:r w:rsidR="005C0B80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–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5 </w:t>
      </w:r>
      <w:proofErr w:type="spellStart"/>
      <w:proofErr w:type="gramStart"/>
      <w:r w:rsidR="005C0B80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</w:t>
      </w:r>
    </w:p>
    <w:p w:rsidR="009F25F8" w:rsidRPr="00555BFF" w:rsidRDefault="009F25F8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</w:p>
    <w:p w:rsidR="009F25F8" w:rsidRPr="002156D3" w:rsidRDefault="009F25F8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lastRenderedPageBreak/>
        <w:t xml:space="preserve">            </w:t>
      </w:r>
      <w:r w:rsidR="004D1036">
        <w:rPr>
          <w:b/>
          <w:noProof/>
          <w:sz w:val="24"/>
          <w:szCs w:val="24"/>
          <w:lang w:eastAsia="ru-RU"/>
        </w:rPr>
        <w:t xml:space="preserve">             </w:t>
      </w:r>
      <w:r w:rsidR="007D4235">
        <w:rPr>
          <w:b/>
          <w:noProof/>
          <w:sz w:val="24"/>
          <w:szCs w:val="24"/>
          <w:lang w:eastAsia="ru-RU"/>
        </w:rPr>
        <w:t xml:space="preserve"> </w:t>
      </w:r>
      <w:r w:rsidRPr="00555BFF">
        <w:rPr>
          <w:b/>
          <w:noProof/>
          <w:sz w:val="24"/>
          <w:szCs w:val="24"/>
          <w:lang w:eastAsia="ru-RU"/>
        </w:rPr>
        <w:t xml:space="preserve">  </w:t>
      </w:r>
      <w:r w:rsidRPr="00555BFF">
        <w:rPr>
          <w:b/>
          <w:noProof/>
          <w:sz w:val="24"/>
          <w:szCs w:val="24"/>
          <w:lang w:eastAsia="ru-RU"/>
        </w:rPr>
        <w:drawing>
          <wp:inline distT="0" distB="0" distL="0" distR="0" wp14:anchorId="7FB43259" wp14:editId="3EFC6DF4">
            <wp:extent cx="1381125" cy="1388433"/>
            <wp:effectExtent l="0" t="0" r="0" b="2540"/>
            <wp:docPr id="5" name="Рисунок 5" descr="550 лет каз ханства аверс ней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50 лет каз ханства аверс ней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BFF">
        <w:rPr>
          <w:b/>
          <w:noProof/>
          <w:sz w:val="24"/>
          <w:szCs w:val="24"/>
          <w:lang w:eastAsia="ru-RU"/>
        </w:rPr>
        <w:t xml:space="preserve">     </w:t>
      </w:r>
      <w:r w:rsidR="007D4235">
        <w:rPr>
          <w:b/>
          <w:noProof/>
          <w:sz w:val="24"/>
          <w:szCs w:val="24"/>
          <w:lang w:eastAsia="ru-RU"/>
        </w:rPr>
        <w:t xml:space="preserve">                               </w:t>
      </w:r>
      <w:r w:rsidR="004D1036">
        <w:rPr>
          <w:b/>
          <w:noProof/>
          <w:sz w:val="24"/>
          <w:szCs w:val="24"/>
          <w:lang w:eastAsia="ru-RU"/>
        </w:rPr>
        <w:t xml:space="preserve"> </w:t>
      </w:r>
      <w:r w:rsidRPr="00555BFF">
        <w:rPr>
          <w:b/>
          <w:noProof/>
          <w:sz w:val="24"/>
          <w:szCs w:val="24"/>
          <w:lang w:eastAsia="ru-RU"/>
        </w:rPr>
        <w:t xml:space="preserve">  </w:t>
      </w:r>
      <w:r w:rsidRPr="00555BFF">
        <w:rPr>
          <w:b/>
          <w:noProof/>
          <w:sz w:val="24"/>
          <w:szCs w:val="24"/>
          <w:lang w:eastAsia="ru-RU"/>
        </w:rPr>
        <w:drawing>
          <wp:inline distT="0" distB="0" distL="0" distR="0" wp14:anchorId="7512F996" wp14:editId="73FDE86C">
            <wp:extent cx="1362075" cy="1371600"/>
            <wp:effectExtent l="0" t="0" r="9525" b="0"/>
            <wp:docPr id="6" name="Рисунок 6" descr="550 лет каз ханства реверс ней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50 лет каз ханства реверс ней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napToGrid w:val="0"/>
          <w:sz w:val="24"/>
          <w:szCs w:val="24"/>
          <w:lang w:eastAsia="ru-RU"/>
        </w:rPr>
      </w:pP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На лицевой стороне (аверсе) монеты </w:t>
      </w:r>
      <w:r w:rsidR="009F25F8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«550 лет Казахскому  ханству»  из сплава нейзильбер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в верхней части изображен герб Республики Казахстан. Справа от изображения герба расположена аббревиатура «ҚҰБ».  В нижней части </w:t>
      </w:r>
      <w:r w:rsidR="009F25F8"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–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надпись «50 ТЕҢГЕ»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обозначающая номинал монеты. Слева и справа от номинала изображен элемент национального орнамента. По окружности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проходят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надпись «ҚАЗАҚСТАН ҰЛТТЫҚ БАНКІ» на государственном </w:t>
      </w:r>
      <w:proofErr w:type="gram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языке</w:t>
      </w:r>
      <w:proofErr w:type="gram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и выступающий кант.</w:t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>На обор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 xml:space="preserve">отной стороне (реверсе) монеты расположены изображение 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логотипа </w:t>
      </w:r>
      <w:r w:rsidRPr="002156D3">
        <w:rPr>
          <w:rFonts w:asciiTheme="minorHAnsi" w:hAnsiTheme="minorHAnsi" w:cstheme="minorHAnsi"/>
          <w:sz w:val="24"/>
          <w:szCs w:val="24"/>
          <w:lang w:val="kk-KZ" w:eastAsia="ru-RU"/>
        </w:rPr>
        <w:t>5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50-летия Казахского  ханства и число «2015»</w:t>
      </w:r>
      <w:r w:rsidR="009F25F8" w:rsidRPr="00555BFF">
        <w:rPr>
          <w:rFonts w:asciiTheme="minorHAnsi" w:hAnsiTheme="minorHAnsi" w:cstheme="minorHAnsi"/>
          <w:sz w:val="24"/>
          <w:szCs w:val="24"/>
          <w:lang w:eastAsia="ru-RU"/>
        </w:rPr>
        <w:t>,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iCs/>
          <w:sz w:val="24"/>
          <w:szCs w:val="24"/>
          <w:lang w:eastAsia="ru-RU"/>
        </w:rPr>
        <w:t>обозначающее год чеканки</w:t>
      </w:r>
      <w:r w:rsidRPr="002156D3">
        <w:rPr>
          <w:rFonts w:asciiTheme="minorHAnsi" w:hAnsiTheme="minorHAnsi" w:cstheme="minorHAnsi"/>
          <w:sz w:val="24"/>
          <w:szCs w:val="24"/>
          <w:lang w:eastAsia="ru-RU"/>
        </w:rPr>
        <w:t>.</w:t>
      </w:r>
    </w:p>
    <w:p w:rsidR="002156D3" w:rsidRPr="002156D3" w:rsidRDefault="002156D3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Изображения и надписи на лицевой и оборотной стороне монет рельефные.</w:t>
      </w:r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Боковая поверхность (гурт)  рифленая.</w:t>
      </w:r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Монеты изготовлены </w:t>
      </w:r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 сплава нейзильбер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диаметр – </w:t>
      </w:r>
      <w:smartTag w:uri="urn:schemas-microsoft-com:office:smarttags" w:element="metricconverter">
        <w:smartTagPr>
          <w:attr w:name="ProductID" w:val="31 мм"/>
        </w:smartTagPr>
        <w:r w:rsidRPr="002156D3">
          <w:rPr>
            <w:rFonts w:asciiTheme="minorHAnsi" w:hAnsiTheme="minorHAnsi" w:cstheme="minorHAnsi"/>
            <w:snapToGrid w:val="0"/>
            <w:sz w:val="24"/>
            <w:szCs w:val="24"/>
            <w:lang w:eastAsia="ru-RU"/>
          </w:rPr>
          <w:t>31 мм</w:t>
        </w:r>
      </w:smartTag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масса – 11,17 </w:t>
      </w:r>
      <w:proofErr w:type="spellStart"/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гр</w:t>
      </w:r>
      <w:proofErr w:type="spellEnd"/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, тираж – 100 </w:t>
      </w:r>
      <w:proofErr w:type="spellStart"/>
      <w:proofErr w:type="gramStart"/>
      <w:r w:rsidR="009F25F8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тыс</w:t>
      </w:r>
      <w:proofErr w:type="spellEnd"/>
      <w:proofErr w:type="gram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штук.</w:t>
      </w:r>
    </w:p>
    <w:p w:rsidR="002156D3" w:rsidRPr="002156D3" w:rsidRDefault="002156D3" w:rsidP="009F25F8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Юбилейные монеты номинальной стоимостью 500 тенге и 50 тенге обязательны к приему по их нарицательной стоимости на всей территории Республики Казахстан по всем видам платежей, а также для зачисления на банковские счета и для перевода, без ограничения размениваются и обмениваются во всех банках Республики Казахстан. </w:t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b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Юбилейные монеты изготовлены на Республиканском государственном </w:t>
      </w:r>
      <w:proofErr w:type="gramStart"/>
      <w:r w:rsidRPr="002156D3">
        <w:rPr>
          <w:rFonts w:asciiTheme="minorHAnsi" w:hAnsiTheme="minorHAnsi" w:cstheme="minorHAnsi"/>
          <w:sz w:val="24"/>
          <w:szCs w:val="24"/>
          <w:lang w:eastAsia="ru-RU"/>
        </w:rPr>
        <w:t>предприятии</w:t>
      </w:r>
      <w:proofErr w:type="gramEnd"/>
      <w:r w:rsidRPr="002156D3">
        <w:rPr>
          <w:rFonts w:asciiTheme="minorHAnsi" w:hAnsiTheme="minorHAnsi" w:cstheme="minorHAnsi"/>
          <w:sz w:val="24"/>
          <w:szCs w:val="24"/>
          <w:lang w:eastAsia="ru-RU"/>
        </w:rPr>
        <w:t xml:space="preserve"> на праве хозяйственного ведения «Казахстанский монетный двор Национального Банка Республики Казахстан». </w:t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z w:val="24"/>
          <w:szCs w:val="24"/>
          <w:lang w:eastAsia="ru-RU"/>
        </w:rPr>
        <w:t>Дизайн монет разработан в соответствии с Концепцией дизайна банкнот и монет национальной валюты – казахстанского тенге, утвержденной Указом Президента Республики Казахстан  № 1193 от 25 сентября 2003 года.</w:t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Монеты «</w:t>
      </w:r>
      <w:proofErr w:type="spellStart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» качества предназначены для продажи по коллекционной стоимости. Они выпускаются в сувенирной упаковке и снабжены номерным сертификатом качества Национального Банка Республики Казахстан на государственном, русском и английском языках.</w:t>
      </w:r>
    </w:p>
    <w:p w:rsidR="002156D3" w:rsidRPr="002156D3" w:rsidRDefault="002156D3" w:rsidP="002156D3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Шесть тысяч экземпляров монет из сплава нейзильбер  изготовлены улучшенным качеством и упакованы для продажи в специальные пластиковые </w:t>
      </w:r>
      <w:proofErr w:type="spellStart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термовакуумные</w:t>
      </w:r>
      <w:proofErr w:type="spell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упаковки.</w:t>
      </w:r>
    </w:p>
    <w:p w:rsidR="002156D3" w:rsidRPr="002156D3" w:rsidRDefault="002156D3" w:rsidP="004F66DF">
      <w:pPr>
        <w:spacing w:after="0" w:line="240" w:lineRule="auto"/>
        <w:ind w:firstLine="709"/>
        <w:jc w:val="both"/>
        <w:rPr>
          <w:rFonts w:asciiTheme="minorHAnsi" w:hAnsiTheme="minorHAnsi" w:cstheme="minorHAnsi"/>
          <w:snapToGrid w:val="0"/>
          <w:sz w:val="24"/>
          <w:szCs w:val="24"/>
          <w:lang w:val="kk-KZ" w:eastAsia="ru-RU"/>
        </w:rPr>
      </w:pP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Приобрести монеты можно во всех филиалах Национального Банка Республики Казахстан, </w:t>
      </w:r>
      <w:r w:rsidRPr="002156D3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 xml:space="preserve">а монеты 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из серебра «</w:t>
      </w:r>
      <w:proofErr w:type="spellStart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>proof</w:t>
      </w:r>
      <w:proofErr w:type="spellEnd"/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» качества </w:t>
      </w:r>
      <w:r w:rsidR="00555BFF" w:rsidRPr="00555BFF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>также через Интернет-</w:t>
      </w:r>
      <w:r w:rsidRPr="002156D3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 xml:space="preserve">магазин на сайте НБ РК </w:t>
      </w:r>
      <w:hyperlink r:id="rId10" w:history="1">
        <w:r w:rsidR="00555BFF" w:rsidRPr="00555BFF">
          <w:rPr>
            <w:rStyle w:val="a5"/>
            <w:rFonts w:asciiTheme="minorHAnsi" w:hAnsiTheme="minorHAnsi" w:cstheme="minorHAnsi"/>
            <w:snapToGrid w:val="0"/>
            <w:color w:val="auto"/>
            <w:sz w:val="24"/>
            <w:szCs w:val="24"/>
            <w:u w:val="none"/>
            <w:lang w:eastAsia="ru-RU"/>
          </w:rPr>
          <w:t>www.nationalbank.kz</w:t>
        </w:r>
      </w:hyperlink>
      <w:r w:rsidR="00555BFF" w:rsidRPr="00555BFF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в разделе </w:t>
      </w:r>
      <w:r w:rsidRPr="002156D3">
        <w:rPr>
          <w:rFonts w:asciiTheme="minorHAnsi" w:hAnsiTheme="minorHAnsi" w:cstheme="minorHAnsi"/>
          <w:snapToGrid w:val="0"/>
          <w:color w:val="000000"/>
          <w:sz w:val="24"/>
          <w:szCs w:val="24"/>
          <w:lang w:eastAsia="ru-RU"/>
        </w:rPr>
        <w:t>«Национальная валюта».</w:t>
      </w:r>
      <w:r w:rsidRPr="002156D3">
        <w:rPr>
          <w:rFonts w:asciiTheme="minorHAnsi" w:hAnsiTheme="minorHAnsi" w:cstheme="minorHAnsi"/>
          <w:snapToGrid w:val="0"/>
          <w:sz w:val="24"/>
          <w:szCs w:val="24"/>
          <w:lang w:eastAsia="ru-RU"/>
        </w:rPr>
        <w:t xml:space="preserve"> </w:t>
      </w:r>
    </w:p>
    <w:p w:rsidR="002156D3" w:rsidRPr="002156D3" w:rsidRDefault="002156D3" w:rsidP="002156D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0"/>
          <w:szCs w:val="20"/>
          <w:lang w:val="kk-KZ" w:eastAsia="ru-RU"/>
        </w:rPr>
      </w:pPr>
    </w:p>
    <w:p w:rsidR="002156D3" w:rsidRPr="002156D3" w:rsidRDefault="002156D3" w:rsidP="002156D3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kk-KZ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555BFF" w:rsidRDefault="00555BFF" w:rsidP="002156D3">
      <w:pPr>
        <w:spacing w:after="0" w:line="240" w:lineRule="auto"/>
        <w:rPr>
          <w:rFonts w:ascii="Verdana" w:hAnsi="Verdana"/>
        </w:rPr>
      </w:pPr>
    </w:p>
    <w:p w:rsidR="004D1036" w:rsidRDefault="004D1036" w:rsidP="002156D3">
      <w:pPr>
        <w:spacing w:after="0" w:line="240" w:lineRule="auto"/>
        <w:rPr>
          <w:rFonts w:ascii="Verdana" w:hAnsi="Verdana"/>
          <w:lang w:val="en-US"/>
        </w:rPr>
      </w:pPr>
    </w:p>
    <w:p w:rsidR="009344FC" w:rsidRPr="009344FC" w:rsidRDefault="009344FC" w:rsidP="002156D3">
      <w:pPr>
        <w:spacing w:after="0" w:line="240" w:lineRule="auto"/>
        <w:rPr>
          <w:rFonts w:ascii="Verdana" w:hAnsi="Verdana"/>
          <w:lang w:val="en-US"/>
        </w:rPr>
      </w:pPr>
      <w:bookmarkStart w:id="0" w:name="_GoBack"/>
      <w:bookmarkEnd w:id="0"/>
    </w:p>
    <w:p w:rsidR="002156D3" w:rsidRDefault="002156D3" w:rsidP="002156D3">
      <w:pPr>
        <w:spacing w:after="0" w:line="240" w:lineRule="auto"/>
        <w:rPr>
          <w:rFonts w:ascii="Verdana" w:hAnsi="Verdana"/>
        </w:rPr>
      </w:pPr>
    </w:p>
    <w:p w:rsidR="002156D3" w:rsidRPr="0069040A" w:rsidRDefault="002156D3" w:rsidP="002156D3">
      <w:pPr>
        <w:pStyle w:val="1"/>
        <w:jc w:val="center"/>
      </w:pPr>
      <w:r>
        <w:t xml:space="preserve"> </w:t>
      </w:r>
      <w:r w:rsidRPr="0069040A">
        <w:t>Более подробную информацию можно получить по телефонам:</w:t>
      </w:r>
    </w:p>
    <w:p w:rsidR="002156D3" w:rsidRPr="0069040A" w:rsidRDefault="002156D3" w:rsidP="002156D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46 39</w:t>
      </w:r>
    </w:p>
    <w:p w:rsidR="002156D3" w:rsidRPr="0069040A" w:rsidRDefault="002156D3" w:rsidP="002156D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270 45 85</w:t>
      </w:r>
    </w:p>
    <w:p w:rsidR="002156D3" w:rsidRPr="0069040A" w:rsidRDefault="002156D3" w:rsidP="002156D3">
      <w:pPr>
        <w:pStyle w:val="1"/>
        <w:jc w:val="center"/>
        <w:rPr>
          <w:lang w:val="en-US"/>
        </w:rPr>
      </w:pPr>
      <w:r w:rsidRPr="0069040A">
        <w:rPr>
          <w:lang w:val="en-US"/>
        </w:rPr>
        <w:t>+7 (727) 330 24 97</w:t>
      </w:r>
    </w:p>
    <w:p w:rsidR="002156D3" w:rsidRPr="0069040A" w:rsidRDefault="002156D3" w:rsidP="002156D3">
      <w:pPr>
        <w:pStyle w:val="1"/>
        <w:jc w:val="center"/>
        <w:rPr>
          <w:lang w:val="en-US"/>
        </w:rPr>
      </w:pPr>
      <w:proofErr w:type="gramStart"/>
      <w:r w:rsidRPr="0069040A">
        <w:rPr>
          <w:lang w:val="en-US"/>
        </w:rPr>
        <w:t>e-mail</w:t>
      </w:r>
      <w:proofErr w:type="gramEnd"/>
      <w:r w:rsidRPr="0069040A">
        <w:rPr>
          <w:lang w:val="en-US"/>
        </w:rPr>
        <w:t>: press@nationalbank.kz</w:t>
      </w:r>
    </w:p>
    <w:p w:rsidR="002156D3" w:rsidRPr="00F41B0E" w:rsidRDefault="002156D3" w:rsidP="002156D3">
      <w:pPr>
        <w:pStyle w:val="1"/>
        <w:jc w:val="center"/>
        <w:rPr>
          <w:lang w:val="en-US"/>
        </w:rPr>
      </w:pPr>
      <w:r w:rsidRPr="0069040A">
        <w:rPr>
          <w:lang w:val="en-US"/>
        </w:rPr>
        <w:t>www.nationalbank.kz</w:t>
      </w:r>
    </w:p>
    <w:p w:rsidR="00BD2EE0" w:rsidRPr="004F66DF" w:rsidRDefault="00BD2EE0">
      <w:pPr>
        <w:rPr>
          <w:lang w:val="en-US"/>
        </w:rPr>
      </w:pPr>
    </w:p>
    <w:sectPr w:rsidR="00BD2EE0" w:rsidRPr="004F66DF" w:rsidSect="00EC0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7"/>
    <w:rsid w:val="002156D3"/>
    <w:rsid w:val="00441517"/>
    <w:rsid w:val="004D1036"/>
    <w:rsid w:val="004F66DF"/>
    <w:rsid w:val="00555BFF"/>
    <w:rsid w:val="005C0B80"/>
    <w:rsid w:val="007D4235"/>
    <w:rsid w:val="009344FC"/>
    <w:rsid w:val="009F25F8"/>
    <w:rsid w:val="00B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56D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D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56D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215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D3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nationalbank.k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Yntykbaeva</dc:creator>
  <cp:keywords/>
  <dc:description/>
  <cp:lastModifiedBy>Saule Yntykbaeva</cp:lastModifiedBy>
  <cp:revision>7</cp:revision>
  <dcterms:created xsi:type="dcterms:W3CDTF">2015-06-23T03:58:00Z</dcterms:created>
  <dcterms:modified xsi:type="dcterms:W3CDTF">2015-06-30T03:58:00Z</dcterms:modified>
</cp:coreProperties>
</file>