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4E" w:rsidRDefault="00BE794E" w:rsidP="00BE7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E794E" w:rsidRDefault="00BE794E" w:rsidP="00BE79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пререквизитов</w:t>
      </w:r>
      <w:proofErr w:type="spellEnd"/>
      <w:r>
        <w:rPr>
          <w:b/>
          <w:sz w:val="28"/>
          <w:szCs w:val="28"/>
        </w:rPr>
        <w:t xml:space="preserve"> для поступающих в магистратуру по специальности</w:t>
      </w:r>
    </w:p>
    <w:p w:rsidR="00BE794E" w:rsidRDefault="00BE794E" w:rsidP="00BE794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6М073200 – Стандартизация и сертификация</w:t>
      </w:r>
      <w:bookmarkEnd w:id="0"/>
      <w:r>
        <w:rPr>
          <w:b/>
          <w:sz w:val="28"/>
          <w:szCs w:val="28"/>
        </w:rPr>
        <w:t xml:space="preserve"> (по отраслям)</w:t>
      </w:r>
    </w:p>
    <w:p w:rsidR="00BE794E" w:rsidRDefault="00BE794E" w:rsidP="00BE79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2226"/>
        <w:gridCol w:w="2044"/>
      </w:tblGrid>
      <w:tr w:rsidR="00BE794E" w:rsidRPr="00AA0F1F" w:rsidTr="00967341">
        <w:tc>
          <w:tcPr>
            <w:tcW w:w="5211" w:type="dxa"/>
            <w:shd w:val="clear" w:color="auto" w:fill="auto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auto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Кол-во кредитов (не менее)</w:t>
            </w:r>
          </w:p>
        </w:tc>
        <w:tc>
          <w:tcPr>
            <w:tcW w:w="2091" w:type="dxa"/>
            <w:shd w:val="clear" w:color="auto" w:fill="auto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Кол-во часов (не менее)</w:t>
            </w:r>
          </w:p>
        </w:tc>
      </w:tr>
      <w:tr w:rsidR="00BE794E" w:rsidRPr="00AA0F1F" w:rsidTr="00967341">
        <w:tc>
          <w:tcPr>
            <w:tcW w:w="5211" w:type="dxa"/>
            <w:shd w:val="clear" w:color="auto" w:fill="auto"/>
            <w:vAlign w:val="center"/>
          </w:tcPr>
          <w:p w:rsidR="00BE794E" w:rsidRPr="00AA0F1F" w:rsidRDefault="00BE794E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Общая теория измерений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BE794E" w:rsidRPr="00AA0F1F" w:rsidTr="00967341">
        <w:tc>
          <w:tcPr>
            <w:tcW w:w="5211" w:type="dxa"/>
            <w:shd w:val="clear" w:color="auto" w:fill="auto"/>
            <w:vAlign w:val="center"/>
          </w:tcPr>
          <w:p w:rsidR="00BE794E" w:rsidRPr="00AA0F1F" w:rsidRDefault="00BE794E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Стандартизация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BE794E" w:rsidRPr="00AA0F1F" w:rsidTr="00967341">
        <w:tc>
          <w:tcPr>
            <w:tcW w:w="5211" w:type="dxa"/>
            <w:shd w:val="clear" w:color="auto" w:fill="auto"/>
            <w:vAlign w:val="center"/>
          </w:tcPr>
          <w:p w:rsidR="00BE794E" w:rsidRPr="00AA0F1F" w:rsidRDefault="00BE794E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Метрология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BE794E" w:rsidRPr="00AA0F1F" w:rsidTr="00967341">
        <w:tc>
          <w:tcPr>
            <w:tcW w:w="5211" w:type="dxa"/>
            <w:shd w:val="clear" w:color="auto" w:fill="auto"/>
            <w:vAlign w:val="center"/>
          </w:tcPr>
          <w:p w:rsidR="00BE794E" w:rsidRPr="00AA0F1F" w:rsidRDefault="00BE794E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Сертификация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90</w:t>
            </w:r>
          </w:p>
        </w:tc>
      </w:tr>
      <w:tr w:rsidR="00BE794E" w:rsidRPr="00AA0F1F" w:rsidTr="00967341">
        <w:tc>
          <w:tcPr>
            <w:tcW w:w="5211" w:type="dxa"/>
            <w:shd w:val="clear" w:color="auto" w:fill="auto"/>
            <w:vAlign w:val="center"/>
          </w:tcPr>
          <w:p w:rsidR="00BE794E" w:rsidRPr="00AA0F1F" w:rsidRDefault="00BE794E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Квалиметрия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BE794E" w:rsidRPr="00AA0F1F" w:rsidTr="00967341">
        <w:tc>
          <w:tcPr>
            <w:tcW w:w="5211" w:type="dxa"/>
            <w:shd w:val="clear" w:color="auto" w:fill="auto"/>
            <w:vAlign w:val="center"/>
          </w:tcPr>
          <w:p w:rsidR="00BE794E" w:rsidRPr="00AA0F1F" w:rsidRDefault="00BE794E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BE794E" w:rsidRPr="00AA0F1F" w:rsidTr="00967341">
        <w:tc>
          <w:tcPr>
            <w:tcW w:w="5211" w:type="dxa"/>
            <w:shd w:val="clear" w:color="auto" w:fill="auto"/>
            <w:vAlign w:val="center"/>
          </w:tcPr>
          <w:p w:rsidR="00BE794E" w:rsidRPr="00AA0F1F" w:rsidRDefault="00BE794E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BE794E" w:rsidRPr="00AA0F1F" w:rsidTr="00967341">
        <w:tc>
          <w:tcPr>
            <w:tcW w:w="5211" w:type="dxa"/>
            <w:shd w:val="clear" w:color="auto" w:fill="auto"/>
            <w:vAlign w:val="center"/>
          </w:tcPr>
          <w:p w:rsidR="00BE794E" w:rsidRPr="00AA0F1F" w:rsidRDefault="00BE794E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Испытание, контроль и безопасность пр</w:t>
            </w:r>
            <w:r w:rsidRPr="00AA0F1F">
              <w:rPr>
                <w:sz w:val="28"/>
                <w:szCs w:val="28"/>
              </w:rPr>
              <w:t>о</w:t>
            </w:r>
            <w:r w:rsidRPr="00AA0F1F">
              <w:rPr>
                <w:sz w:val="28"/>
                <w:szCs w:val="28"/>
              </w:rPr>
              <w:t>дукции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BE794E" w:rsidRPr="00AA0F1F" w:rsidTr="00967341">
        <w:tc>
          <w:tcPr>
            <w:tcW w:w="5211" w:type="dxa"/>
            <w:shd w:val="clear" w:color="auto" w:fill="auto"/>
            <w:vAlign w:val="center"/>
          </w:tcPr>
          <w:p w:rsidR="00BE794E" w:rsidRPr="00AA0F1F" w:rsidRDefault="00BE794E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Системы менеджмента кач</w:t>
            </w:r>
            <w:r w:rsidRPr="00AA0F1F">
              <w:rPr>
                <w:sz w:val="28"/>
                <w:szCs w:val="28"/>
              </w:rPr>
              <w:t>е</w:t>
            </w:r>
            <w:r w:rsidRPr="00AA0F1F">
              <w:rPr>
                <w:sz w:val="28"/>
                <w:szCs w:val="28"/>
              </w:rPr>
              <w:t>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E794E" w:rsidRPr="00AA0F1F" w:rsidRDefault="00BE794E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90</w:t>
            </w:r>
          </w:p>
        </w:tc>
      </w:tr>
    </w:tbl>
    <w:p w:rsidR="00BE794E" w:rsidRDefault="00BE794E" w:rsidP="00BE794E">
      <w:pPr>
        <w:jc w:val="center"/>
        <w:rPr>
          <w:sz w:val="28"/>
          <w:szCs w:val="28"/>
        </w:rPr>
      </w:pPr>
    </w:p>
    <w:p w:rsidR="00BE794E" w:rsidRDefault="00BE794E" w:rsidP="00BE794E">
      <w:pPr>
        <w:jc w:val="center"/>
        <w:rPr>
          <w:sz w:val="28"/>
          <w:szCs w:val="28"/>
        </w:rPr>
      </w:pPr>
    </w:p>
    <w:p w:rsidR="00BE794E" w:rsidRDefault="00BE794E" w:rsidP="00BE794E">
      <w:pPr>
        <w:jc w:val="center"/>
        <w:rPr>
          <w:sz w:val="28"/>
          <w:szCs w:val="28"/>
        </w:rPr>
        <w:sectPr w:rsidR="00BE794E" w:rsidSect="00056765">
          <w:pgSz w:w="11906" w:h="16838"/>
          <w:pgMar w:top="851" w:right="851" w:bottom="851" w:left="1701" w:header="720" w:footer="720" w:gutter="0"/>
          <w:cols w:space="720"/>
        </w:sect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ТОМиС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Г.С.Жетесова</w:t>
      </w:r>
      <w:proofErr w:type="spellEnd"/>
    </w:p>
    <w:p w:rsidR="00661E22" w:rsidRDefault="00661E22"/>
    <w:sectPr w:rsidR="0066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4E"/>
    <w:rsid w:val="00661E22"/>
    <w:rsid w:val="00B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D0F1-02E7-494C-8414-21BB4876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КАРГТУ</dc:creator>
  <cp:keywords/>
  <dc:description/>
  <cp:lastModifiedBy>КАРГТУ</cp:lastModifiedBy>
  <cp:revision>1</cp:revision>
  <dcterms:created xsi:type="dcterms:W3CDTF">2016-06-29T10:27:00Z</dcterms:created>
  <dcterms:modified xsi:type="dcterms:W3CDTF">2016-06-29T10:29:00Z</dcterms:modified>
</cp:coreProperties>
</file>