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0B" w:rsidRPr="00193148" w:rsidRDefault="00AC470B" w:rsidP="00AC470B">
      <w:pPr>
        <w:pStyle w:val="2"/>
        <w:ind w:left="142"/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>
        <w:rPr>
          <w:rFonts w:ascii="Arial" w:hAnsi="Arial" w:cs="Arial"/>
          <w:b/>
          <w:bCs/>
          <w:i/>
          <w:iCs/>
          <w:sz w:val="26"/>
          <w:szCs w:val="26"/>
        </w:rPr>
        <w:t>Уважаемые коллеги</w:t>
      </w:r>
      <w:r w:rsidRPr="00193148">
        <w:rPr>
          <w:rFonts w:ascii="Arial" w:hAnsi="Arial" w:cs="Arial"/>
          <w:b/>
          <w:bCs/>
          <w:i/>
          <w:iCs/>
          <w:sz w:val="26"/>
          <w:szCs w:val="26"/>
        </w:rPr>
        <w:t>!</w:t>
      </w:r>
    </w:p>
    <w:p w:rsidR="00AC470B" w:rsidRDefault="00AC470B" w:rsidP="00AC470B">
      <w:pPr>
        <w:pStyle w:val="2"/>
        <w:ind w:left="142"/>
        <w:jc w:val="center"/>
        <w:rPr>
          <w:rFonts w:ascii="Arial" w:hAnsi="Arial" w:cs="Arial"/>
          <w:b/>
          <w:sz w:val="26"/>
          <w:szCs w:val="26"/>
        </w:rPr>
      </w:pPr>
    </w:p>
    <w:p w:rsidR="00AC470B" w:rsidRPr="00193148" w:rsidRDefault="00694AF6" w:rsidP="00AC470B">
      <w:pPr>
        <w:pStyle w:val="2"/>
        <w:ind w:left="142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Напоминаем, что продолжается регистрация и прием заявок </w:t>
      </w:r>
      <w:r w:rsidR="00AC470B" w:rsidRPr="00193148">
        <w:rPr>
          <w:rFonts w:ascii="Arial" w:hAnsi="Arial" w:cs="Arial"/>
          <w:b/>
          <w:sz w:val="26"/>
          <w:szCs w:val="26"/>
        </w:rPr>
        <w:t xml:space="preserve"> </w:t>
      </w:r>
      <w:r w:rsidR="00AC470B" w:rsidRPr="007B35AF">
        <w:rPr>
          <w:rFonts w:ascii="Arial" w:hAnsi="Arial" w:cs="Arial"/>
          <w:b/>
          <w:sz w:val="26"/>
          <w:szCs w:val="26"/>
          <w:u w:val="single"/>
        </w:rPr>
        <w:t>стажировку/курсы повышения квалификации</w:t>
      </w:r>
      <w:r w:rsidR="00AC470B" w:rsidRPr="00193148">
        <w:rPr>
          <w:rFonts w:ascii="Arial" w:hAnsi="Arial" w:cs="Arial"/>
          <w:b/>
          <w:sz w:val="26"/>
          <w:szCs w:val="26"/>
        </w:rPr>
        <w:t xml:space="preserve"> </w:t>
      </w:r>
    </w:p>
    <w:p w:rsidR="00AC470B" w:rsidRPr="00193148" w:rsidRDefault="00AC470B" w:rsidP="00AC470B">
      <w:pPr>
        <w:pStyle w:val="2"/>
        <w:spacing w:line="360" w:lineRule="auto"/>
        <w:ind w:left="142"/>
        <w:jc w:val="center"/>
        <w:rPr>
          <w:rFonts w:ascii="Arial" w:hAnsi="Arial" w:cs="Arial"/>
          <w:b/>
          <w:sz w:val="26"/>
          <w:szCs w:val="26"/>
        </w:rPr>
      </w:pPr>
      <w:r w:rsidRPr="00193148">
        <w:rPr>
          <w:rFonts w:ascii="Arial" w:hAnsi="Arial" w:cs="Arial"/>
          <w:b/>
          <w:sz w:val="26"/>
          <w:szCs w:val="26"/>
        </w:rPr>
        <w:t xml:space="preserve">в </w:t>
      </w:r>
      <w:r>
        <w:rPr>
          <w:rFonts w:ascii="Arial" w:hAnsi="Arial" w:cs="Arial"/>
          <w:b/>
          <w:sz w:val="26"/>
          <w:szCs w:val="26"/>
        </w:rPr>
        <w:t xml:space="preserve">Экономическом </w:t>
      </w:r>
      <w:r w:rsidRPr="00193148">
        <w:rPr>
          <w:rFonts w:ascii="Arial" w:hAnsi="Arial" w:cs="Arial"/>
          <w:b/>
          <w:sz w:val="26"/>
          <w:szCs w:val="26"/>
        </w:rPr>
        <w:t xml:space="preserve">университете </w:t>
      </w:r>
      <w:r>
        <w:rPr>
          <w:rFonts w:ascii="Arial" w:hAnsi="Arial" w:cs="Arial"/>
          <w:b/>
          <w:sz w:val="26"/>
          <w:szCs w:val="26"/>
        </w:rPr>
        <w:t xml:space="preserve">в Праге </w:t>
      </w:r>
      <w:r w:rsidRPr="00193148">
        <w:rPr>
          <w:rFonts w:ascii="Arial" w:hAnsi="Arial" w:cs="Arial"/>
          <w:b/>
          <w:sz w:val="26"/>
          <w:szCs w:val="26"/>
        </w:rPr>
        <w:t>(</w:t>
      </w:r>
      <w:r w:rsidRPr="00994400">
        <w:rPr>
          <w:rFonts w:ascii="Arial" w:hAnsi="Arial" w:cs="Arial"/>
          <w:b/>
          <w:bCs/>
          <w:sz w:val="26"/>
          <w:szCs w:val="26"/>
        </w:rPr>
        <w:t>VŠE</w:t>
      </w:r>
      <w:r>
        <w:rPr>
          <w:rFonts w:ascii="Arial" w:hAnsi="Arial" w:cs="Arial"/>
          <w:b/>
          <w:bCs/>
          <w:sz w:val="26"/>
          <w:szCs w:val="26"/>
        </w:rPr>
        <w:t>)</w:t>
      </w:r>
      <w:r w:rsidR="00BF38D7">
        <w:rPr>
          <w:rStyle w:val="ae"/>
          <w:rFonts w:ascii="Arial" w:hAnsi="Arial" w:cs="Arial"/>
          <w:b/>
          <w:bCs/>
          <w:sz w:val="26"/>
          <w:szCs w:val="26"/>
        </w:rPr>
        <w:footnoteReference w:id="1"/>
      </w:r>
      <w:r w:rsidRPr="000A2460">
        <w:rPr>
          <w:rFonts w:ascii="Arial" w:hAnsi="Arial" w:cs="Arial"/>
          <w:b/>
          <w:bCs/>
          <w:sz w:val="26"/>
          <w:szCs w:val="26"/>
        </w:rPr>
        <w:t xml:space="preserve">, </w:t>
      </w:r>
      <w:r>
        <w:rPr>
          <w:rFonts w:ascii="Arial" w:hAnsi="Arial" w:cs="Arial"/>
          <w:b/>
          <w:bCs/>
          <w:sz w:val="26"/>
          <w:szCs w:val="26"/>
        </w:rPr>
        <w:t>Чехия</w:t>
      </w:r>
      <w:r w:rsidRPr="00193148">
        <w:rPr>
          <w:rFonts w:ascii="Arial" w:hAnsi="Arial" w:cs="Arial"/>
          <w:b/>
          <w:sz w:val="26"/>
          <w:szCs w:val="26"/>
        </w:rPr>
        <w:t xml:space="preserve"> по </w:t>
      </w:r>
      <w:r>
        <w:rPr>
          <w:rFonts w:ascii="Arial" w:hAnsi="Arial" w:cs="Arial"/>
          <w:b/>
          <w:sz w:val="26"/>
          <w:szCs w:val="26"/>
        </w:rPr>
        <w:t>П</w:t>
      </w:r>
      <w:r w:rsidRPr="00193148">
        <w:rPr>
          <w:rFonts w:ascii="Arial" w:hAnsi="Arial" w:cs="Arial"/>
          <w:b/>
          <w:sz w:val="26"/>
          <w:szCs w:val="26"/>
        </w:rPr>
        <w:t xml:space="preserve">рограмме: </w:t>
      </w:r>
    </w:p>
    <w:p w:rsidR="00AC470B" w:rsidRDefault="00AC470B" w:rsidP="00AC470B">
      <w:pPr>
        <w:pStyle w:val="NoSpacing2"/>
        <w:ind w:left="142"/>
        <w:jc w:val="center"/>
        <w:rPr>
          <w:b/>
          <w:color w:val="C00000"/>
          <w:sz w:val="24"/>
          <w:szCs w:val="24"/>
        </w:rPr>
      </w:pPr>
      <w:r w:rsidRPr="007B28A9">
        <w:rPr>
          <w:b/>
          <w:color w:val="C00000"/>
          <w:sz w:val="24"/>
          <w:szCs w:val="24"/>
        </w:rPr>
        <w:t>«АКТУАЛЬНЫЕ ПРОБЛЕМЫ ЭКОНОМИКИ ПРЕДПРИНИМАТЕЛЬСТВА И ИННОВАЦИЙ:</w:t>
      </w:r>
    </w:p>
    <w:p w:rsidR="00AC470B" w:rsidRDefault="00AC470B" w:rsidP="00AC470B">
      <w:pPr>
        <w:pStyle w:val="NoSpacing2"/>
        <w:ind w:left="142"/>
        <w:jc w:val="center"/>
        <w:rPr>
          <w:b/>
          <w:color w:val="C00000"/>
          <w:sz w:val="24"/>
          <w:szCs w:val="24"/>
        </w:rPr>
      </w:pPr>
      <w:r w:rsidRPr="007B28A9">
        <w:rPr>
          <w:b/>
          <w:color w:val="C00000"/>
          <w:sz w:val="24"/>
          <w:szCs w:val="24"/>
        </w:rPr>
        <w:t>ОПЫТ ЕВРОПЕЙСКОГО СОЮЗА»</w:t>
      </w:r>
    </w:p>
    <w:p w:rsidR="00AC470B" w:rsidRPr="00C55E7B" w:rsidRDefault="00AC470B" w:rsidP="004F32F2">
      <w:pPr>
        <w:pStyle w:val="NoSpacing2"/>
        <w:ind w:left="142"/>
        <w:jc w:val="center"/>
        <w:rPr>
          <w:rFonts w:ascii="Arial" w:hAnsi="Arial" w:cs="Arial"/>
          <w:b/>
          <w:bCs/>
          <w:i/>
          <w:sz w:val="20"/>
        </w:rPr>
      </w:pPr>
      <w:r w:rsidRPr="000A2460">
        <w:rPr>
          <w:b/>
          <w:color w:val="C00000"/>
          <w:sz w:val="28"/>
          <w:szCs w:val="28"/>
          <w:u w:val="single"/>
        </w:rPr>
        <w:t>с  19  по  29 мая  2015 г</w:t>
      </w:r>
      <w:r w:rsidR="004F32F2" w:rsidRPr="00C55E7B">
        <w:rPr>
          <w:rFonts w:ascii="Arial" w:hAnsi="Arial" w:cs="Arial"/>
          <w:b/>
          <w:bCs/>
          <w:i/>
          <w:sz w:val="20"/>
        </w:rPr>
        <w:t xml:space="preserve"> </w:t>
      </w:r>
    </w:p>
    <w:p w:rsidR="00AC470B" w:rsidRPr="001E0771" w:rsidRDefault="00AC470B" w:rsidP="00AC470B">
      <w:pPr>
        <w:tabs>
          <w:tab w:val="left" w:pos="0"/>
        </w:tabs>
        <w:spacing w:before="120" w:after="120"/>
        <w:ind w:left="-284"/>
        <w:jc w:val="center"/>
        <w:rPr>
          <w:b/>
          <w:i/>
          <w:color w:val="FF0000"/>
          <w:u w:val="single"/>
        </w:rPr>
      </w:pPr>
      <w:r w:rsidRPr="00AC3818">
        <w:rPr>
          <w:b/>
          <w:i/>
          <w:color w:val="FF0000"/>
          <w:highlight w:val="yellow"/>
          <w:u w:val="single"/>
        </w:rPr>
        <w:t>ПРЕДВАРИТЕЛЬНАЯ</w:t>
      </w:r>
      <w:r w:rsidRPr="001E0771">
        <w:rPr>
          <w:b/>
          <w:i/>
          <w:color w:val="FF0000"/>
          <w:highlight w:val="yellow"/>
          <w:u w:val="single"/>
        </w:rPr>
        <w:t xml:space="preserve"> </w:t>
      </w:r>
      <w:r w:rsidRPr="00AC3818">
        <w:rPr>
          <w:b/>
          <w:i/>
          <w:color w:val="FF0000"/>
          <w:highlight w:val="yellow"/>
          <w:u w:val="single"/>
        </w:rPr>
        <w:t>ПРОГРАММА</w:t>
      </w:r>
      <w:r w:rsidRPr="001E0771">
        <w:rPr>
          <w:b/>
          <w:i/>
          <w:color w:val="FF0000"/>
          <w:highlight w:val="yellow"/>
          <w:u w:val="single"/>
        </w:rPr>
        <w:t xml:space="preserve"> </w:t>
      </w:r>
      <w:r w:rsidRPr="00AC3818">
        <w:rPr>
          <w:b/>
          <w:i/>
          <w:color w:val="FF0000"/>
          <w:highlight w:val="yellow"/>
          <w:u w:val="single"/>
        </w:rPr>
        <w:t>СТАЖИРОВКИ</w:t>
      </w:r>
    </w:p>
    <w:p w:rsidR="00AC3818" w:rsidRPr="00AC3818" w:rsidRDefault="00AC3818" w:rsidP="00AC470B">
      <w:pPr>
        <w:tabs>
          <w:tab w:val="left" w:pos="0"/>
        </w:tabs>
        <w:spacing w:before="120" w:after="120"/>
        <w:ind w:left="-284"/>
        <w:jc w:val="center"/>
        <w:rPr>
          <w:b/>
          <w:i/>
          <w:color w:val="FF0000"/>
          <w:sz w:val="28"/>
          <w:szCs w:val="28"/>
          <w:u w:val="single"/>
        </w:rPr>
      </w:pPr>
      <w:r w:rsidRPr="00AC3818">
        <w:rPr>
          <w:b/>
          <w:i/>
          <w:color w:val="FF0000"/>
          <w:sz w:val="28"/>
          <w:szCs w:val="28"/>
          <w:u w:val="single"/>
        </w:rPr>
        <w:t xml:space="preserve">Заявки на  стажировку </w:t>
      </w:r>
      <w:r w:rsidR="00C55E7B">
        <w:rPr>
          <w:b/>
          <w:i/>
          <w:color w:val="FF0000"/>
          <w:sz w:val="28"/>
          <w:szCs w:val="28"/>
          <w:u w:val="single"/>
        </w:rPr>
        <w:t xml:space="preserve">до 5 апреля </w:t>
      </w:r>
      <w:r w:rsidRPr="00AC3818">
        <w:rPr>
          <w:b/>
          <w:i/>
          <w:color w:val="FF0000"/>
          <w:sz w:val="28"/>
          <w:szCs w:val="28"/>
          <w:u w:val="single"/>
        </w:rPr>
        <w:t xml:space="preserve"> на </w:t>
      </w:r>
      <w:proofErr w:type="spellStart"/>
      <w:r w:rsidRPr="00AC3818">
        <w:rPr>
          <w:b/>
          <w:i/>
          <w:color w:val="FF0000"/>
          <w:sz w:val="28"/>
          <w:szCs w:val="28"/>
          <w:u w:val="single"/>
        </w:rPr>
        <w:t>эл</w:t>
      </w:r>
      <w:proofErr w:type="gramStart"/>
      <w:r w:rsidRPr="00AC3818">
        <w:rPr>
          <w:b/>
          <w:i/>
          <w:color w:val="FF0000"/>
          <w:sz w:val="28"/>
          <w:szCs w:val="28"/>
          <w:u w:val="single"/>
        </w:rPr>
        <w:t>.я</w:t>
      </w:r>
      <w:proofErr w:type="gramEnd"/>
      <w:r w:rsidRPr="00AC3818">
        <w:rPr>
          <w:b/>
          <w:i/>
          <w:color w:val="FF0000"/>
          <w:sz w:val="28"/>
          <w:szCs w:val="28"/>
          <w:u w:val="single"/>
        </w:rPr>
        <w:t>щик</w:t>
      </w:r>
      <w:proofErr w:type="spellEnd"/>
      <w:r w:rsidRPr="00AC3818">
        <w:rPr>
          <w:b/>
          <w:i/>
          <w:color w:val="FF0000"/>
          <w:sz w:val="28"/>
          <w:szCs w:val="28"/>
          <w:u w:val="single"/>
        </w:rPr>
        <w:t xml:space="preserve">   </w:t>
      </w:r>
      <w:hyperlink r:id="rId9" w:history="1">
        <w:r w:rsidRPr="00AC3818">
          <w:rPr>
            <w:rStyle w:val="a6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prague.edu@gmail.com</w:t>
        </w:r>
      </w:hyperlink>
      <w:r w:rsidRPr="00AC38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,  </w:t>
      </w:r>
      <w:proofErr w:type="spellStart"/>
      <w:r w:rsidRPr="00AC38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>valis</w:t>
      </w:r>
      <w:proofErr w:type="spellEnd"/>
      <w:r w:rsidRPr="00AC38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2000@</w:t>
      </w:r>
      <w:r w:rsidRPr="00AC38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>mail</w:t>
      </w:r>
      <w:r w:rsidRPr="00AC38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.</w:t>
      </w:r>
      <w:proofErr w:type="spellStart"/>
      <w:r w:rsidRPr="00AC38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>ru</w:t>
      </w:r>
      <w:proofErr w:type="spellEnd"/>
      <w:r w:rsidRPr="00AC38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 </w:t>
      </w:r>
    </w:p>
    <w:p w:rsidR="00AC470B" w:rsidRDefault="00AC470B" w:rsidP="00AC470B">
      <w:pPr>
        <w:numPr>
          <w:ilvl w:val="0"/>
          <w:numId w:val="2"/>
        </w:numPr>
        <w:shd w:val="clear" w:color="auto" w:fill="F5F5F5"/>
        <w:tabs>
          <w:tab w:val="left" w:pos="-284"/>
        </w:tabs>
        <w:suppressAutoHyphens/>
        <w:spacing w:after="0" w:line="20" w:lineRule="atLeast"/>
        <w:ind w:left="-142" w:hanging="142"/>
        <w:textAlignment w:val="top"/>
        <w:rPr>
          <w:rFonts w:ascii="Arial" w:hAnsi="Arial" w:cs="Arial"/>
        </w:rPr>
      </w:pPr>
      <w:r w:rsidRPr="00994400">
        <w:rPr>
          <w:rFonts w:ascii="Arial" w:hAnsi="Arial" w:cs="Arial"/>
        </w:rPr>
        <w:t xml:space="preserve"> </w:t>
      </w:r>
      <w:r w:rsidRPr="00CD559F">
        <w:rPr>
          <w:rFonts w:ascii="Arial" w:hAnsi="Arial" w:cs="Arial"/>
        </w:rPr>
        <w:t xml:space="preserve">Глобальные тренды. Новая Европейская стратегия  "Европа 2020".  Чехия в глобальной экономике. Опыт инновационного развития  ведущих международных компаний.  Развитие торгово-экономических отношений между Чехией и Россией. Посещение </w:t>
      </w:r>
      <w:proofErr w:type="gramStart"/>
      <w:r w:rsidRPr="00CD559F">
        <w:rPr>
          <w:rFonts w:ascii="Arial" w:hAnsi="Arial" w:cs="Arial"/>
        </w:rPr>
        <w:t>торгового</w:t>
      </w:r>
      <w:proofErr w:type="gramEnd"/>
      <w:r w:rsidRPr="00CD559F">
        <w:rPr>
          <w:rFonts w:ascii="Arial" w:hAnsi="Arial" w:cs="Arial"/>
        </w:rPr>
        <w:t xml:space="preserve">  представительства  России в Чехии</w:t>
      </w:r>
      <w:r>
        <w:rPr>
          <w:rFonts w:ascii="Arial" w:hAnsi="Arial" w:cs="Arial"/>
        </w:rPr>
        <w:t>.</w:t>
      </w:r>
    </w:p>
    <w:p w:rsidR="00AC470B" w:rsidRPr="00994400" w:rsidRDefault="00AC470B" w:rsidP="00AC470B">
      <w:pPr>
        <w:numPr>
          <w:ilvl w:val="0"/>
          <w:numId w:val="2"/>
        </w:numPr>
        <w:shd w:val="clear" w:color="auto" w:fill="F5F5F5"/>
        <w:tabs>
          <w:tab w:val="left" w:pos="-284"/>
          <w:tab w:val="left" w:pos="1985"/>
        </w:tabs>
        <w:suppressAutoHyphens/>
        <w:spacing w:after="0" w:line="20" w:lineRule="atLeast"/>
        <w:ind w:left="-142" w:hanging="142"/>
        <w:jc w:val="both"/>
        <w:textAlignment w:val="top"/>
        <w:rPr>
          <w:rFonts w:ascii="Arial" w:hAnsi="Arial" w:cs="Arial"/>
          <w:b/>
          <w:i/>
          <w:szCs w:val="20"/>
          <w:u w:val="single"/>
        </w:rPr>
      </w:pPr>
      <w:r w:rsidRPr="004211B3">
        <w:rPr>
          <w:rFonts w:ascii="Arial" w:hAnsi="Arial" w:cs="Arial"/>
        </w:rPr>
        <w:t xml:space="preserve">  Менеджмент инноваций. Предприниматели и </w:t>
      </w:r>
      <w:proofErr w:type="spellStart"/>
      <w:r w:rsidRPr="004211B3">
        <w:rPr>
          <w:rFonts w:ascii="Arial" w:hAnsi="Arial" w:cs="Arial"/>
        </w:rPr>
        <w:t>инноваторы</w:t>
      </w:r>
      <w:proofErr w:type="spellEnd"/>
      <w:r w:rsidRPr="004211B3">
        <w:rPr>
          <w:rFonts w:ascii="Arial" w:hAnsi="Arial" w:cs="Arial"/>
        </w:rPr>
        <w:t xml:space="preserve"> в Чехии</w:t>
      </w:r>
      <w:r>
        <w:rPr>
          <w:rFonts w:ascii="Arial" w:hAnsi="Arial" w:cs="Arial"/>
        </w:rPr>
        <w:t>.</w:t>
      </w:r>
      <w:r w:rsidRPr="004211B3">
        <w:rPr>
          <w:rFonts w:ascii="Arial" w:hAnsi="Arial" w:cs="Arial"/>
        </w:rPr>
        <w:t xml:space="preserve"> Предпринимательство и инновационное развитие бизнеса. Стратегия, маркетинг и коммерциализация инноваций: европейский опыт. Устойчивое развитие компаний  и инновационное развитие: категории и их взаимодействие</w:t>
      </w:r>
      <w:r>
        <w:rPr>
          <w:rFonts w:ascii="Arial" w:hAnsi="Arial" w:cs="Arial"/>
        </w:rPr>
        <w:t>.</w:t>
      </w:r>
    </w:p>
    <w:p w:rsidR="00AC470B" w:rsidRPr="00C32EC6" w:rsidRDefault="00AC470B" w:rsidP="00AC470B">
      <w:pPr>
        <w:numPr>
          <w:ilvl w:val="0"/>
          <w:numId w:val="2"/>
        </w:numPr>
        <w:shd w:val="clear" w:color="auto" w:fill="F5F5F5"/>
        <w:tabs>
          <w:tab w:val="left" w:pos="-284"/>
          <w:tab w:val="left" w:pos="1985"/>
        </w:tabs>
        <w:suppressAutoHyphens/>
        <w:spacing w:after="0" w:line="20" w:lineRule="atLeast"/>
        <w:ind w:left="-142" w:hanging="142"/>
        <w:jc w:val="both"/>
        <w:textAlignment w:val="top"/>
        <w:rPr>
          <w:rFonts w:ascii="Arial" w:hAnsi="Arial" w:cs="Arial"/>
          <w:b/>
          <w:i/>
          <w:szCs w:val="20"/>
          <w:u w:val="single"/>
        </w:rPr>
      </w:pPr>
      <w:r>
        <w:rPr>
          <w:rFonts w:ascii="Arial" w:hAnsi="Arial" w:cs="Arial"/>
        </w:rPr>
        <w:t xml:space="preserve"> </w:t>
      </w:r>
      <w:r w:rsidRPr="004211B3">
        <w:rPr>
          <w:rFonts w:ascii="Arial" w:hAnsi="Arial" w:cs="Arial"/>
        </w:rPr>
        <w:t xml:space="preserve">Стоимость инноваций. Инновационные риски. Компетенции, поведенческий подход, мотивация предпринимательской и инновационной деятельности: концепции, методы, практика. Инновационная корпоративная культура. </w:t>
      </w:r>
      <w:r>
        <w:rPr>
          <w:rFonts w:ascii="Arial" w:hAnsi="Arial" w:cs="Arial"/>
        </w:rPr>
        <w:t>М</w:t>
      </w:r>
      <w:r w:rsidRPr="004211B3">
        <w:rPr>
          <w:rFonts w:ascii="Arial" w:hAnsi="Arial" w:cs="Arial"/>
        </w:rPr>
        <w:t xml:space="preserve">отивация инноваций на чешских предприятиях. Практика работы  чешских и международных компаний, кластеров, инкубатора для малого бизнеса, Инвестиционного фонда, встреча с представителями бизнеса в Экономической палате ЧР. Обсуждение создания совместных проектов. </w:t>
      </w:r>
    </w:p>
    <w:p w:rsidR="004F32F2" w:rsidRDefault="004F32F2" w:rsidP="004F32F2">
      <w:pPr>
        <w:pStyle w:val="NoSpacing2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Pr="007B35AF">
        <w:rPr>
          <w:b/>
          <w:sz w:val="24"/>
          <w:szCs w:val="24"/>
        </w:rPr>
        <w:t xml:space="preserve"> рамках </w:t>
      </w:r>
      <w:r>
        <w:rPr>
          <w:b/>
          <w:sz w:val="24"/>
          <w:szCs w:val="24"/>
        </w:rPr>
        <w:t xml:space="preserve"> курсов повышения квалификации</w:t>
      </w:r>
      <w:r w:rsidRPr="007B35AF">
        <w:rPr>
          <w:b/>
          <w:sz w:val="24"/>
          <w:szCs w:val="24"/>
        </w:rPr>
        <w:t xml:space="preserve"> </w:t>
      </w:r>
      <w:r w:rsidR="00D92E66">
        <w:rPr>
          <w:b/>
          <w:sz w:val="24"/>
          <w:szCs w:val="24"/>
        </w:rPr>
        <w:t>( международной стажировки</w:t>
      </w:r>
      <w:proofErr w:type="gramStart"/>
      <w:r w:rsidR="00D92E66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п</w:t>
      </w:r>
      <w:proofErr w:type="gramEnd"/>
      <w:r w:rsidRPr="007B35AF">
        <w:rPr>
          <w:b/>
          <w:sz w:val="24"/>
          <w:szCs w:val="24"/>
        </w:rPr>
        <w:t>роводится</w:t>
      </w:r>
    </w:p>
    <w:p w:rsidR="004F32F2" w:rsidRPr="00193148" w:rsidRDefault="004F32F2" w:rsidP="004F32F2">
      <w:pPr>
        <w:pStyle w:val="NoSpacing2"/>
        <w:ind w:left="-993" w:right="-710" w:firstLine="142"/>
        <w:jc w:val="center"/>
        <w:rPr>
          <w:rFonts w:ascii="Arial" w:hAnsi="Arial" w:cs="Arial"/>
          <w:b/>
          <w:bCs/>
          <w:sz w:val="26"/>
          <w:szCs w:val="26"/>
        </w:rPr>
      </w:pPr>
      <w:r w:rsidRPr="007B35AF">
        <w:rPr>
          <w:b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3</w:t>
      </w:r>
      <w:r w:rsidRPr="00193148">
        <w:rPr>
          <w:rFonts w:ascii="Arial" w:hAnsi="Arial" w:cs="Arial"/>
          <w:b/>
          <w:bCs/>
          <w:sz w:val="26"/>
          <w:szCs w:val="26"/>
        </w:rPr>
        <w:t>-я  Международная научн</w:t>
      </w:r>
      <w:r>
        <w:rPr>
          <w:rFonts w:ascii="Arial" w:hAnsi="Arial" w:cs="Arial"/>
          <w:b/>
          <w:bCs/>
          <w:sz w:val="26"/>
          <w:szCs w:val="26"/>
        </w:rPr>
        <w:t xml:space="preserve">о-практическая </w:t>
      </w:r>
      <w:r w:rsidRPr="00193148">
        <w:rPr>
          <w:rFonts w:ascii="Arial" w:hAnsi="Arial" w:cs="Arial"/>
          <w:b/>
          <w:bCs/>
          <w:sz w:val="26"/>
          <w:szCs w:val="26"/>
        </w:rPr>
        <w:t>конференция</w:t>
      </w:r>
      <w:r w:rsidRPr="00BE7E51">
        <w:rPr>
          <w:rFonts w:ascii="Arial" w:hAnsi="Arial" w:cs="Arial"/>
          <w:b/>
          <w:bCs/>
          <w:sz w:val="26"/>
          <w:szCs w:val="26"/>
        </w:rPr>
        <w:t>:</w:t>
      </w:r>
      <w:r w:rsidRPr="00193148">
        <w:rPr>
          <w:rFonts w:ascii="Arial" w:hAnsi="Arial" w:cs="Arial"/>
          <w:b/>
          <w:bCs/>
          <w:sz w:val="26"/>
          <w:szCs w:val="26"/>
        </w:rPr>
        <w:t xml:space="preserve"> </w:t>
      </w:r>
    </w:p>
    <w:tbl>
      <w:tblPr>
        <w:tblStyle w:val="a7"/>
        <w:tblW w:w="10606" w:type="dxa"/>
        <w:tblInd w:w="-535" w:type="dxa"/>
        <w:tblLook w:val="04A0" w:firstRow="1" w:lastRow="0" w:firstColumn="1" w:lastColumn="0" w:noHBand="0" w:noVBand="1"/>
      </w:tblPr>
      <w:tblGrid>
        <w:gridCol w:w="8707"/>
        <w:gridCol w:w="1899"/>
      </w:tblGrid>
      <w:tr w:rsidR="004F32F2" w:rsidRPr="00FF3EAB" w:rsidTr="00761B1E">
        <w:trPr>
          <w:trHeight w:val="550"/>
        </w:trPr>
        <w:tc>
          <w:tcPr>
            <w:tcW w:w="8707" w:type="dxa"/>
          </w:tcPr>
          <w:p w:rsidR="004F32F2" w:rsidRPr="00994400" w:rsidRDefault="004F32F2" w:rsidP="00761B1E">
            <w:pPr>
              <w:rPr>
                <w:b/>
                <w:color w:val="C00000"/>
                <w:sz w:val="26"/>
                <w:szCs w:val="26"/>
              </w:rPr>
            </w:pPr>
            <w:r w:rsidRPr="00994400">
              <w:rPr>
                <w:b/>
                <w:color w:val="C00000"/>
                <w:sz w:val="26"/>
                <w:szCs w:val="26"/>
              </w:rPr>
              <w:t xml:space="preserve">Менеджмент инноваций и устойчивое развитие  компаний:  </w:t>
            </w:r>
          </w:p>
          <w:p w:rsidR="004F32F2" w:rsidRPr="00994400" w:rsidRDefault="004F32F2" w:rsidP="00761B1E">
            <w:pPr>
              <w:rPr>
                <w:b/>
                <w:i/>
                <w:color w:val="000000" w:themeColor="text1"/>
                <w:sz w:val="28"/>
                <w:szCs w:val="28"/>
                <w:lang w:val="en-US"/>
              </w:rPr>
            </w:pPr>
            <w:proofErr w:type="gramStart"/>
            <w:r w:rsidRPr="00994400">
              <w:rPr>
                <w:b/>
                <w:color w:val="C00000"/>
                <w:sz w:val="26"/>
                <w:szCs w:val="26"/>
              </w:rPr>
              <w:t>новые</w:t>
            </w:r>
            <w:r w:rsidRPr="00994400">
              <w:rPr>
                <w:b/>
                <w:color w:val="C00000"/>
                <w:sz w:val="26"/>
                <w:szCs w:val="26"/>
                <w:lang w:val="en-US"/>
              </w:rPr>
              <w:t xml:space="preserve"> </w:t>
            </w:r>
            <w:r w:rsidRPr="00994400">
              <w:rPr>
                <w:b/>
                <w:color w:val="C00000"/>
                <w:sz w:val="26"/>
                <w:szCs w:val="26"/>
              </w:rPr>
              <w:t>вызовы</w:t>
            </w:r>
            <w:r w:rsidRPr="00994400">
              <w:rPr>
                <w:b/>
                <w:color w:val="C00000"/>
                <w:sz w:val="26"/>
                <w:szCs w:val="26"/>
                <w:lang w:val="cs-CZ"/>
              </w:rPr>
              <w:t xml:space="preserve"> </w:t>
            </w:r>
            <w:r w:rsidRPr="00994400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</w:t>
            </w:r>
            <w:r w:rsidRPr="00994400">
              <w:rPr>
                <w:b/>
                <w:i/>
                <w:color w:val="000000" w:themeColor="text1"/>
                <w:sz w:val="26"/>
                <w:szCs w:val="26"/>
                <w:lang w:val="cs-CZ"/>
              </w:rPr>
              <w:t>Innovation</w:t>
            </w:r>
            <w:r w:rsidRPr="00994400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 xml:space="preserve">  </w:t>
            </w:r>
            <w:r w:rsidRPr="00994400">
              <w:rPr>
                <w:b/>
                <w:i/>
                <w:color w:val="000000" w:themeColor="text1"/>
                <w:sz w:val="26"/>
                <w:szCs w:val="26"/>
                <w:lang w:val="cs-CZ"/>
              </w:rPr>
              <w:t>Management and Company Sustainabilit</w:t>
            </w:r>
            <w:r w:rsidRPr="00994400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y:</w:t>
            </w:r>
            <w:proofErr w:type="gramEnd"/>
            <w:r w:rsidRPr="00994400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 xml:space="preserve"> N</w:t>
            </w:r>
            <w:r w:rsidRPr="00994400">
              <w:rPr>
                <w:b/>
                <w:i/>
                <w:color w:val="000000" w:themeColor="text1"/>
                <w:sz w:val="26"/>
                <w:szCs w:val="26"/>
                <w:lang w:val="cs-CZ"/>
              </w:rPr>
              <w:t>ew Challenge)</w:t>
            </w:r>
            <w:r w:rsidRPr="00241CF9">
              <w:rPr>
                <w:noProof/>
                <w:lang w:val="en-US"/>
              </w:rPr>
              <w:t xml:space="preserve">         </w:t>
            </w:r>
            <w:r w:rsidRPr="00994400">
              <w:rPr>
                <w:noProof/>
                <w:lang w:val="en-US"/>
              </w:rPr>
              <w:t xml:space="preserve">   </w:t>
            </w:r>
            <w:r w:rsidRPr="00241CF9">
              <w:rPr>
                <w:b/>
                <w:i/>
                <w:color w:val="C00000"/>
                <w:sz w:val="28"/>
                <w:szCs w:val="28"/>
                <w:lang w:val="en-US"/>
              </w:rPr>
              <w:t xml:space="preserve">21-22  </w:t>
            </w:r>
            <w:r w:rsidRPr="00EA1A39">
              <w:rPr>
                <w:b/>
                <w:i/>
                <w:color w:val="C00000"/>
                <w:sz w:val="28"/>
                <w:szCs w:val="28"/>
              </w:rPr>
              <w:t>мая</w:t>
            </w:r>
            <w:r w:rsidRPr="00241CF9">
              <w:rPr>
                <w:b/>
                <w:i/>
                <w:color w:val="C00000"/>
                <w:sz w:val="28"/>
                <w:szCs w:val="28"/>
                <w:lang w:val="en-US"/>
              </w:rPr>
              <w:t xml:space="preserve">  2015  </w:t>
            </w:r>
            <w:r w:rsidRPr="00241CF9">
              <w:rPr>
                <w:b/>
                <w:i/>
                <w:color w:val="C00000"/>
                <w:sz w:val="28"/>
                <w:szCs w:val="28"/>
                <w:u w:val="single"/>
                <w:lang w:val="en-US"/>
              </w:rPr>
              <w:t>(</w:t>
            </w:r>
            <w:r w:rsidRPr="00994400">
              <w:rPr>
                <w:rFonts w:ascii="Arial" w:hAnsi="Arial" w:cs="Arial"/>
                <w:b/>
                <w:bCs/>
                <w:color w:val="C00000"/>
                <w:sz w:val="26"/>
                <w:szCs w:val="26"/>
                <w:u w:val="single"/>
                <w:lang w:val="en-US"/>
              </w:rPr>
              <w:t>VŠE</w:t>
            </w:r>
            <w:r w:rsidRPr="00241CF9">
              <w:rPr>
                <w:rFonts w:ascii="Arial" w:hAnsi="Arial" w:cs="Arial"/>
                <w:b/>
                <w:bCs/>
                <w:color w:val="C00000"/>
                <w:sz w:val="26"/>
                <w:szCs w:val="26"/>
                <w:u w:val="single"/>
                <w:lang w:val="en-US"/>
              </w:rPr>
              <w:t xml:space="preserve">, </w:t>
            </w:r>
            <w:r w:rsidRPr="00241CF9">
              <w:rPr>
                <w:rFonts w:ascii="Arial" w:hAnsi="Arial" w:cs="Arial"/>
                <w:b/>
                <w:bCs/>
                <w:color w:val="C00000"/>
                <w:sz w:val="26"/>
                <w:szCs w:val="26"/>
                <w:u w:val="single"/>
              </w:rPr>
              <w:t>Прага</w:t>
            </w:r>
            <w:r w:rsidRPr="00241CF9">
              <w:rPr>
                <w:rFonts w:ascii="Arial" w:hAnsi="Arial" w:cs="Arial"/>
                <w:b/>
                <w:bCs/>
                <w:color w:val="C00000"/>
                <w:sz w:val="26"/>
                <w:szCs w:val="26"/>
                <w:u w:val="single"/>
                <w:lang w:val="en-US"/>
              </w:rPr>
              <w:t>)</w:t>
            </w:r>
          </w:p>
        </w:tc>
        <w:tc>
          <w:tcPr>
            <w:tcW w:w="1899" w:type="dxa"/>
            <w:shd w:val="clear" w:color="auto" w:fill="auto"/>
          </w:tcPr>
          <w:p w:rsidR="004F32F2" w:rsidRPr="00FF3EAB" w:rsidRDefault="004F32F2" w:rsidP="00761B1E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95350" cy="485775"/>
                  <wp:effectExtent l="19050" t="0" r="0" b="0"/>
                  <wp:docPr id="1" name="Рисунок 17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7" cy="486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2F2" w:rsidRPr="00193148" w:rsidRDefault="004F32F2" w:rsidP="004F32F2">
      <w:pPr>
        <w:tabs>
          <w:tab w:val="left" w:pos="0"/>
        </w:tabs>
        <w:spacing w:after="0"/>
        <w:ind w:left="-284"/>
        <w:jc w:val="both"/>
        <w:rPr>
          <w:rFonts w:ascii="Arial" w:hAnsi="Arial" w:cs="Arial"/>
        </w:rPr>
      </w:pPr>
      <w:r w:rsidRPr="00193148">
        <w:rPr>
          <w:rFonts w:ascii="Arial" w:hAnsi="Arial" w:cs="Arial"/>
          <w:b/>
          <w:i/>
        </w:rPr>
        <w:t>Участие в конференции предусматривает работу в</w:t>
      </w:r>
      <w:r w:rsidRPr="00193148">
        <w:rPr>
          <w:rFonts w:ascii="Arial" w:hAnsi="Arial" w:cs="Arial"/>
        </w:rPr>
        <w:t xml:space="preserve"> </w:t>
      </w:r>
      <w:r w:rsidRPr="00193148">
        <w:rPr>
          <w:rFonts w:ascii="Arial" w:hAnsi="Arial" w:cs="Arial"/>
          <w:b/>
          <w:i/>
        </w:rPr>
        <w:t>следующих секциях:</w:t>
      </w:r>
    </w:p>
    <w:p w:rsidR="004F32F2" w:rsidRPr="00B669AA" w:rsidRDefault="004F32F2" w:rsidP="004F32F2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284" w:hanging="142"/>
        <w:jc w:val="both"/>
        <w:rPr>
          <w:rFonts w:ascii="Arial" w:hAnsi="Arial" w:cs="Arial"/>
          <w:b/>
        </w:rPr>
      </w:pPr>
      <w:r w:rsidRPr="00B669AA">
        <w:rPr>
          <w:rFonts w:ascii="Arial" w:hAnsi="Arial" w:cs="Arial"/>
          <w:b/>
        </w:rPr>
        <w:t>Создание будущего на основе инновационных продуктов. Инновации и окружающая среда.</w:t>
      </w:r>
    </w:p>
    <w:p w:rsidR="004F32F2" w:rsidRPr="00B669AA" w:rsidRDefault="004F32F2" w:rsidP="004F32F2">
      <w:pPr>
        <w:pStyle w:val="Body"/>
        <w:numPr>
          <w:ilvl w:val="0"/>
          <w:numId w:val="1"/>
        </w:numPr>
        <w:tabs>
          <w:tab w:val="left" w:pos="0"/>
          <w:tab w:val="left" w:pos="284"/>
        </w:tabs>
        <w:spacing w:before="0" w:after="0"/>
        <w:ind w:left="-284" w:right="-1" w:hanging="142"/>
        <w:jc w:val="both"/>
        <w:rPr>
          <w:rFonts w:ascii="Arial" w:hAnsi="Arial" w:cs="Arial"/>
          <w:b/>
          <w:sz w:val="22"/>
          <w:szCs w:val="22"/>
        </w:rPr>
      </w:pPr>
      <w:r w:rsidRPr="00B669AA">
        <w:rPr>
          <w:rFonts w:ascii="Arial" w:hAnsi="Arial" w:cs="Arial"/>
          <w:b/>
          <w:sz w:val="22"/>
          <w:szCs w:val="22"/>
          <w:lang w:val="ru-RU"/>
        </w:rPr>
        <w:t>Новые вызовы для бизнеса: открытые инновации.</w:t>
      </w:r>
    </w:p>
    <w:p w:rsidR="004F32F2" w:rsidRPr="00B669AA" w:rsidRDefault="004F32F2" w:rsidP="004F32F2">
      <w:pPr>
        <w:pStyle w:val="Body"/>
        <w:numPr>
          <w:ilvl w:val="0"/>
          <w:numId w:val="1"/>
        </w:numPr>
        <w:tabs>
          <w:tab w:val="left" w:pos="0"/>
          <w:tab w:val="left" w:pos="284"/>
        </w:tabs>
        <w:spacing w:before="0" w:after="0"/>
        <w:ind w:left="-284" w:right="-1" w:hanging="142"/>
        <w:jc w:val="both"/>
        <w:rPr>
          <w:rFonts w:ascii="Arial" w:hAnsi="Arial" w:cs="Arial"/>
          <w:b/>
          <w:sz w:val="22"/>
          <w:szCs w:val="22"/>
        </w:rPr>
      </w:pPr>
      <w:r w:rsidRPr="00B669AA">
        <w:rPr>
          <w:rFonts w:ascii="Arial" w:hAnsi="Arial" w:cs="Arial"/>
          <w:b/>
        </w:rPr>
        <w:t>Модели поведения</w:t>
      </w:r>
      <w:r w:rsidRPr="00B669AA">
        <w:rPr>
          <w:rFonts w:ascii="Arial" w:hAnsi="Arial" w:cs="Arial"/>
          <w:b/>
          <w:lang w:val="ru-RU"/>
        </w:rPr>
        <w:t xml:space="preserve"> и развития</w:t>
      </w:r>
      <w:r w:rsidRPr="00B669AA">
        <w:rPr>
          <w:rFonts w:ascii="Arial" w:hAnsi="Arial" w:cs="Arial"/>
          <w:b/>
        </w:rPr>
        <w:t xml:space="preserve"> организаций. Инновационное саморазвитие компаний, кластеров</w:t>
      </w:r>
      <w:r w:rsidRPr="00B669AA">
        <w:rPr>
          <w:rFonts w:ascii="Arial" w:hAnsi="Arial" w:cs="Arial"/>
          <w:b/>
          <w:lang w:val="ru-RU"/>
        </w:rPr>
        <w:t>.</w:t>
      </w:r>
    </w:p>
    <w:p w:rsidR="004F32F2" w:rsidRPr="00B669AA" w:rsidRDefault="004F32F2" w:rsidP="004F32F2">
      <w:pPr>
        <w:pStyle w:val="Body"/>
        <w:numPr>
          <w:ilvl w:val="0"/>
          <w:numId w:val="1"/>
        </w:numPr>
        <w:tabs>
          <w:tab w:val="left" w:pos="0"/>
          <w:tab w:val="left" w:pos="284"/>
        </w:tabs>
        <w:spacing w:before="0" w:after="0"/>
        <w:ind w:left="-284" w:right="-1" w:hanging="142"/>
        <w:jc w:val="both"/>
        <w:rPr>
          <w:rFonts w:ascii="Arial" w:hAnsi="Arial" w:cs="Arial"/>
          <w:b/>
          <w:sz w:val="22"/>
          <w:szCs w:val="22"/>
        </w:rPr>
      </w:pPr>
      <w:r w:rsidRPr="00B669AA">
        <w:rPr>
          <w:rFonts w:ascii="Arial" w:hAnsi="Arial" w:cs="Arial"/>
          <w:b/>
          <w:sz w:val="22"/>
          <w:szCs w:val="22"/>
          <w:lang w:val="ru-RU"/>
        </w:rPr>
        <w:t xml:space="preserve">Инновации в образовании. </w:t>
      </w:r>
    </w:p>
    <w:p w:rsidR="004F32F2" w:rsidRPr="00B669AA" w:rsidRDefault="004F32F2" w:rsidP="004F32F2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284" w:hanging="142"/>
        <w:jc w:val="both"/>
        <w:rPr>
          <w:rFonts w:ascii="Arial" w:hAnsi="Arial" w:cs="Arial"/>
          <w:b/>
        </w:rPr>
      </w:pPr>
      <w:r w:rsidRPr="00B669AA">
        <w:rPr>
          <w:rFonts w:ascii="Arial" w:hAnsi="Arial" w:cs="Arial"/>
          <w:b/>
        </w:rPr>
        <w:t>Менеджмент, маркетинг, финансы и коммерциализация инноваций. У</w:t>
      </w:r>
      <w:r>
        <w:rPr>
          <w:rFonts w:ascii="Arial" w:hAnsi="Arial" w:cs="Arial"/>
          <w:b/>
        </w:rPr>
        <w:t xml:space="preserve">правление человеческими ресурсами </w:t>
      </w:r>
      <w:r w:rsidRPr="00B669AA">
        <w:rPr>
          <w:rFonts w:ascii="Arial" w:hAnsi="Arial" w:cs="Arial"/>
          <w:b/>
        </w:rPr>
        <w:t xml:space="preserve">при внедрении инноваций. </w:t>
      </w:r>
    </w:p>
    <w:p w:rsidR="004F32F2" w:rsidRPr="00B669AA" w:rsidRDefault="004F32F2" w:rsidP="004F32F2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284" w:hanging="142"/>
        <w:jc w:val="both"/>
        <w:rPr>
          <w:rFonts w:ascii="Arial" w:hAnsi="Arial" w:cs="Arial"/>
          <w:b/>
        </w:rPr>
      </w:pPr>
      <w:r w:rsidRPr="00B669AA">
        <w:rPr>
          <w:rFonts w:ascii="Arial" w:hAnsi="Arial" w:cs="Arial"/>
          <w:b/>
        </w:rPr>
        <w:t xml:space="preserve">Ресурсосбережение, </w:t>
      </w:r>
      <w:proofErr w:type="spellStart"/>
      <w:r w:rsidRPr="00B669AA">
        <w:rPr>
          <w:rFonts w:ascii="Arial" w:hAnsi="Arial" w:cs="Arial"/>
          <w:b/>
        </w:rPr>
        <w:t>энергоэффективность</w:t>
      </w:r>
      <w:proofErr w:type="spellEnd"/>
      <w:r w:rsidRPr="00B669AA">
        <w:rPr>
          <w:rFonts w:ascii="Arial" w:hAnsi="Arial" w:cs="Arial"/>
          <w:b/>
        </w:rPr>
        <w:t xml:space="preserve"> – ответственная корпоративная политика.</w:t>
      </w:r>
    </w:p>
    <w:p w:rsidR="004F32F2" w:rsidRPr="0079247F" w:rsidRDefault="004F32F2" w:rsidP="004F32F2">
      <w:pPr>
        <w:tabs>
          <w:tab w:val="left" w:pos="0"/>
        </w:tabs>
        <w:spacing w:before="120" w:after="120"/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0A2460">
        <w:rPr>
          <w:rFonts w:ascii="Arial" w:hAnsi="Arial" w:cs="Arial"/>
          <w:bCs/>
          <w:i/>
          <w:iCs/>
        </w:rPr>
        <w:t xml:space="preserve">К участию в Конференции приглашаются ученые, преподаватели, докторанты, аспиранты вузов, ведущие научные исследователи в области экономики и управленческих наук, представители бизнеса, предприятий, банков, консалтинговых компаний, представители региональных и федеральных органов власти. </w:t>
      </w:r>
      <w:r w:rsidRPr="000A2460">
        <w:rPr>
          <w:rFonts w:ascii="Arial" w:hAnsi="Arial" w:cs="Arial"/>
          <w:b/>
          <w:i/>
          <w:color w:val="000000"/>
        </w:rPr>
        <w:t xml:space="preserve">Рабочий язык конференции – </w:t>
      </w:r>
      <w:r w:rsidRPr="000A2460">
        <w:rPr>
          <w:rFonts w:ascii="Arial" w:hAnsi="Arial" w:cs="Arial"/>
          <w:b/>
          <w:bCs/>
          <w:i/>
          <w:color w:val="000000"/>
        </w:rPr>
        <w:t>английский</w:t>
      </w:r>
      <w:r w:rsidRPr="000A2460">
        <w:rPr>
          <w:rFonts w:ascii="Arial" w:hAnsi="Arial" w:cs="Arial"/>
          <w:i/>
          <w:color w:val="000000"/>
        </w:rPr>
        <w:t>.</w:t>
      </w:r>
      <w:r w:rsidRPr="000A2460">
        <w:rPr>
          <w:rFonts w:ascii="Arial" w:hAnsi="Arial" w:cs="Arial"/>
          <w:i/>
        </w:rPr>
        <w:t xml:space="preserve"> По результатам будет опубликован сборник научных статей в электронном виде с присвоением </w:t>
      </w:r>
      <w:r w:rsidRPr="000A2460">
        <w:rPr>
          <w:rFonts w:ascii="Arial" w:hAnsi="Arial" w:cs="Arial"/>
          <w:b/>
          <w:bCs/>
          <w:i/>
          <w:lang w:val="en-US"/>
        </w:rPr>
        <w:t>ISBN</w:t>
      </w:r>
      <w:r w:rsidRPr="000A2460">
        <w:rPr>
          <w:rFonts w:ascii="Arial" w:hAnsi="Arial" w:cs="Arial"/>
          <w:b/>
          <w:bCs/>
          <w:i/>
        </w:rPr>
        <w:t xml:space="preserve">. Предполагается размещение сборника/ статей в международной базе </w:t>
      </w:r>
      <w:proofErr w:type="spellStart"/>
      <w:r w:rsidRPr="000A2460">
        <w:rPr>
          <w:rFonts w:ascii="Arial" w:hAnsi="Arial" w:cs="Arial"/>
          <w:b/>
          <w:bCs/>
          <w:i/>
          <w:color w:val="000000"/>
        </w:rPr>
        <w:t>Web</w:t>
      </w:r>
      <w:proofErr w:type="spellEnd"/>
      <w:r w:rsidRPr="000A2460">
        <w:rPr>
          <w:rFonts w:ascii="Arial" w:hAnsi="Arial" w:cs="Arial"/>
          <w:b/>
          <w:bCs/>
          <w:i/>
          <w:color w:val="000000"/>
        </w:rPr>
        <w:t xml:space="preserve"> </w:t>
      </w:r>
      <w:proofErr w:type="spellStart"/>
      <w:r w:rsidRPr="000A2460">
        <w:rPr>
          <w:rFonts w:ascii="Arial" w:hAnsi="Arial" w:cs="Arial"/>
          <w:b/>
          <w:bCs/>
          <w:i/>
          <w:color w:val="000000"/>
        </w:rPr>
        <w:t>of</w:t>
      </w:r>
      <w:proofErr w:type="spellEnd"/>
      <w:r w:rsidRPr="000A2460">
        <w:rPr>
          <w:rFonts w:ascii="Arial" w:hAnsi="Arial" w:cs="Arial"/>
          <w:b/>
          <w:bCs/>
          <w:i/>
          <w:color w:val="000000"/>
        </w:rPr>
        <w:t xml:space="preserve"> </w:t>
      </w:r>
      <w:r w:rsidRPr="000A2460">
        <w:rPr>
          <w:rFonts w:ascii="Arial" w:hAnsi="Arial" w:cs="Arial"/>
          <w:b/>
          <w:bCs/>
          <w:i/>
          <w:color w:val="000000"/>
          <w:lang w:val="en-US"/>
        </w:rPr>
        <w:t>Science</w:t>
      </w:r>
      <w:r w:rsidRPr="000A2460">
        <w:rPr>
          <w:rFonts w:ascii="Arial" w:hAnsi="Arial" w:cs="Arial"/>
          <w:b/>
          <w:bCs/>
          <w:i/>
          <w:color w:val="000000"/>
        </w:rPr>
        <w:t xml:space="preserve"> (компания </w:t>
      </w:r>
      <w:proofErr w:type="spellStart"/>
      <w:r w:rsidRPr="000A2460">
        <w:rPr>
          <w:rFonts w:ascii="Arial" w:hAnsi="Arial" w:cs="Arial"/>
          <w:b/>
          <w:i/>
          <w:color w:val="000000"/>
        </w:rPr>
        <w:t>Thomson</w:t>
      </w:r>
      <w:proofErr w:type="spellEnd"/>
      <w:r w:rsidRPr="000A2460">
        <w:rPr>
          <w:rFonts w:ascii="Arial" w:hAnsi="Arial" w:cs="Arial"/>
          <w:b/>
          <w:i/>
          <w:color w:val="000000"/>
        </w:rPr>
        <w:t xml:space="preserve"> </w:t>
      </w:r>
      <w:r w:rsidRPr="000A2460">
        <w:rPr>
          <w:rFonts w:ascii="Arial" w:hAnsi="Arial" w:cs="Arial"/>
          <w:b/>
          <w:i/>
          <w:color w:val="000000"/>
          <w:lang w:val="en-US"/>
        </w:rPr>
        <w:t>Reuters</w:t>
      </w:r>
      <w:r w:rsidRPr="000A2460">
        <w:rPr>
          <w:rFonts w:ascii="Arial" w:hAnsi="Arial" w:cs="Arial"/>
          <w:b/>
          <w:i/>
          <w:color w:val="000000"/>
        </w:rPr>
        <w:t>)</w:t>
      </w:r>
      <w:r w:rsidRPr="000A2460">
        <w:rPr>
          <w:rFonts w:ascii="Arial" w:hAnsi="Arial" w:cs="Arial"/>
          <w:b/>
          <w:bCs/>
          <w:i/>
          <w:color w:val="000000"/>
        </w:rPr>
        <w:t>.</w:t>
      </w:r>
    </w:p>
    <w:p w:rsidR="00AC470B" w:rsidRPr="005931BA" w:rsidRDefault="00AC470B" w:rsidP="00AC470B">
      <w:pPr>
        <w:numPr>
          <w:ilvl w:val="0"/>
          <w:numId w:val="2"/>
        </w:numPr>
        <w:shd w:val="clear" w:color="auto" w:fill="F5F5F5"/>
        <w:tabs>
          <w:tab w:val="left" w:pos="-284"/>
          <w:tab w:val="left" w:pos="1985"/>
        </w:tabs>
        <w:suppressAutoHyphens/>
        <w:spacing w:after="0" w:line="20" w:lineRule="atLeast"/>
        <w:ind w:left="-142" w:hanging="142"/>
        <w:jc w:val="both"/>
        <w:textAlignment w:val="top"/>
        <w:rPr>
          <w:rFonts w:ascii="Arial" w:hAnsi="Arial" w:cs="Arial"/>
          <w:b/>
          <w:i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0"/>
        <w:gridCol w:w="889"/>
      </w:tblGrid>
      <w:tr w:rsidR="00AC470B" w:rsidTr="00C90433">
        <w:trPr>
          <w:trHeight w:val="409"/>
        </w:trPr>
        <w:tc>
          <w:tcPr>
            <w:tcW w:w="5000" w:type="pct"/>
            <w:gridSpan w:val="2"/>
            <w:shd w:val="clear" w:color="auto" w:fill="D9E2F3"/>
          </w:tcPr>
          <w:p w:rsidR="00AC470B" w:rsidRDefault="00AC470B" w:rsidP="005341E6">
            <w:pPr>
              <w:pStyle w:val="NoSpacing2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  <w:lang w:eastAsia="ru-RU"/>
              </w:rPr>
              <w:t>* ОЧНОЕ УЧАСТИЕ В КОНФЕРЕН</w:t>
            </w:r>
            <w:r w:rsidRPr="00741DD0">
              <w:rPr>
                <w:rFonts w:ascii="Arial" w:hAnsi="Arial" w:cs="Arial"/>
                <w:b/>
                <w:bCs/>
                <w:color w:val="000000"/>
                <w:sz w:val="20"/>
                <w:szCs w:val="24"/>
                <w:shd w:val="clear" w:color="auto" w:fill="D9E2F3"/>
                <w:lang w:eastAsia="ru-RU"/>
              </w:rPr>
              <w:t>ЦИИ, ОРГАНИЗАЦИОННЫЙ ВЗНОС</w:t>
            </w:r>
          </w:p>
        </w:tc>
      </w:tr>
      <w:tr w:rsidR="00AC470B" w:rsidRPr="00722010" w:rsidTr="00C90433">
        <w:trPr>
          <w:trHeight w:val="135"/>
        </w:trPr>
        <w:tc>
          <w:tcPr>
            <w:tcW w:w="4582" w:type="pct"/>
          </w:tcPr>
          <w:p w:rsidR="00AC470B" w:rsidRPr="003735C6" w:rsidRDefault="00AC470B" w:rsidP="005341E6">
            <w:pPr>
              <w:pStyle w:val="NoSpacing2"/>
              <w:jc w:val="both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cs-CZ" w:eastAsia="ru-RU"/>
              </w:rPr>
            </w:pPr>
            <w:r w:rsidRPr="00CF36BD"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>Участие в конференции</w:t>
            </w:r>
            <w:r w:rsidRPr="005F3A59">
              <w:rPr>
                <w:rFonts w:ascii="Arial" w:hAnsi="Arial" w:cs="Arial"/>
                <w:sz w:val="19"/>
                <w:szCs w:val="19"/>
                <w:lang w:eastAsia="ru-RU"/>
              </w:rPr>
              <w:t xml:space="preserve">, </w:t>
            </w:r>
            <w:proofErr w:type="gramStart"/>
            <w:r w:rsidRPr="005F3A59">
              <w:rPr>
                <w:rFonts w:ascii="Arial" w:hAnsi="Arial" w:cs="Arial"/>
                <w:sz w:val="18"/>
                <w:szCs w:val="18"/>
              </w:rPr>
              <w:t>контроль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3A59">
              <w:rPr>
                <w:rFonts w:ascii="Arial" w:hAnsi="Arial" w:cs="Arial"/>
                <w:sz w:val="18"/>
                <w:szCs w:val="18"/>
              </w:rPr>
              <w:t xml:space="preserve"> за</w:t>
            </w:r>
            <w:proofErr w:type="gramEnd"/>
            <w:r w:rsidRPr="005F3A59">
              <w:rPr>
                <w:rFonts w:ascii="Arial" w:hAnsi="Arial" w:cs="Arial"/>
                <w:sz w:val="18"/>
                <w:szCs w:val="18"/>
              </w:rPr>
              <w:t xml:space="preserve"> прохождением рецензирования рукописи</w:t>
            </w:r>
            <w:r>
              <w:rPr>
                <w:rFonts w:ascii="Arial" w:hAnsi="Arial" w:cs="Arial"/>
                <w:color w:val="363636"/>
                <w:sz w:val="18"/>
                <w:szCs w:val="18"/>
              </w:rPr>
              <w:t xml:space="preserve">, 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>публикация статьи, раздаточный материал, обед, кофе-паузы,</w:t>
            </w:r>
            <w:r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>сертификат</w:t>
            </w:r>
            <w:r>
              <w:rPr>
                <w:rFonts w:ascii="Arial" w:hAnsi="Arial" w:cs="Arial"/>
                <w:color w:val="000000"/>
                <w:sz w:val="20"/>
                <w:szCs w:val="24"/>
                <w:lang w:val="cs-CZ" w:eastAsia="ru-RU"/>
              </w:rPr>
              <w:t xml:space="preserve"> VSE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 xml:space="preserve">, 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val="en-US" w:eastAsia="ru-RU"/>
              </w:rPr>
              <w:t>CD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 xml:space="preserve"> со сборником статей</w:t>
            </w:r>
            <w:r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>. НДС не включен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418" w:type="pct"/>
          </w:tcPr>
          <w:p w:rsidR="00AC470B" w:rsidRPr="00722010" w:rsidRDefault="00AC470B" w:rsidP="005341E6">
            <w:pPr>
              <w:pStyle w:val="NoSpacing2"/>
              <w:ind w:hanging="108"/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 xml:space="preserve"> 12</w:t>
            </w:r>
            <w:r w:rsidRPr="00722010"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>000 руб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>.</w:t>
            </w:r>
          </w:p>
        </w:tc>
      </w:tr>
      <w:tr w:rsidR="00AC470B" w:rsidRPr="009D7D26" w:rsidTr="00C90433">
        <w:trPr>
          <w:trHeight w:val="90"/>
        </w:trPr>
        <w:tc>
          <w:tcPr>
            <w:tcW w:w="4582" w:type="pct"/>
          </w:tcPr>
          <w:p w:rsidR="00AC470B" w:rsidRDefault="00AC470B" w:rsidP="005341E6">
            <w:pPr>
              <w:pStyle w:val="NoSpacing2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  <w:lang w:eastAsia="ru-RU"/>
              </w:rPr>
              <w:t>Дополнительные  опции:</w:t>
            </w:r>
          </w:p>
        </w:tc>
        <w:tc>
          <w:tcPr>
            <w:tcW w:w="418" w:type="pct"/>
          </w:tcPr>
          <w:p w:rsidR="00AC470B" w:rsidRPr="009D7D26" w:rsidRDefault="00AC470B" w:rsidP="005341E6">
            <w:pPr>
              <w:pStyle w:val="NoSpacing2"/>
              <w:jc w:val="both"/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</w:pPr>
          </w:p>
        </w:tc>
      </w:tr>
      <w:tr w:rsidR="00AC470B" w:rsidRPr="009D7D26" w:rsidTr="00C90433">
        <w:trPr>
          <w:trHeight w:val="195"/>
        </w:trPr>
        <w:tc>
          <w:tcPr>
            <w:tcW w:w="4582" w:type="pct"/>
          </w:tcPr>
          <w:p w:rsidR="00AC470B" w:rsidRPr="008866B9" w:rsidRDefault="00AC470B" w:rsidP="005341E6">
            <w:pPr>
              <w:pStyle w:val="NoSpacing2"/>
              <w:jc w:val="both"/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</w:pPr>
            <w:r w:rsidRPr="00EE134D"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  <w:t xml:space="preserve">Приглашение, организационные вопросы при оформлении виз, организация </w:t>
            </w:r>
            <w:r w:rsidRPr="008866B9"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  <w:t>проживани</w:t>
            </w:r>
            <w:r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  <w:t>я</w:t>
            </w:r>
            <w:r w:rsidRPr="008866B9"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  <w:t xml:space="preserve"> в Праге</w:t>
            </w:r>
            <w:r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  <w:t xml:space="preserve"> (отель 4*) – бронь из отеля  НДС не включен </w:t>
            </w:r>
          </w:p>
        </w:tc>
        <w:tc>
          <w:tcPr>
            <w:tcW w:w="418" w:type="pct"/>
          </w:tcPr>
          <w:p w:rsidR="00AC470B" w:rsidRPr="00DD3B82" w:rsidRDefault="00AC470B" w:rsidP="005341E6">
            <w:pPr>
              <w:pStyle w:val="NoSpacing2"/>
              <w:jc w:val="both"/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</w:pPr>
            <w:r w:rsidRPr="00DD3B82">
              <w:rPr>
                <w:rFonts w:ascii="Arial" w:hAnsi="Arial" w:cs="Arial"/>
                <w:b/>
                <w:bCs/>
                <w:color w:val="000000"/>
                <w:lang w:eastAsia="ru-RU"/>
              </w:rPr>
              <w:t>4</w:t>
            </w:r>
            <w:r w:rsidRPr="00DD3B82">
              <w:rPr>
                <w:rFonts w:ascii="Arial" w:hAnsi="Arial" w:cs="Arial"/>
                <w:b/>
                <w:bCs/>
                <w:color w:val="000000"/>
                <w:lang w:val="en-US" w:eastAsia="ru-RU"/>
              </w:rPr>
              <w:t>5</w:t>
            </w:r>
            <w:r w:rsidRPr="00DD3B82">
              <w:rPr>
                <w:rFonts w:ascii="Arial" w:hAnsi="Arial" w:cs="Arial"/>
                <w:b/>
                <w:bCs/>
                <w:color w:val="000000"/>
                <w:lang w:eastAsia="ru-RU"/>
              </w:rPr>
              <w:t>00 руб</w:t>
            </w:r>
            <w:r w:rsidRPr="00DD3B82">
              <w:rPr>
                <w:rFonts w:ascii="Arial" w:hAnsi="Arial" w:cs="Arial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  <w:tr w:rsidR="00AC470B" w:rsidRPr="000B73C1" w:rsidTr="00C90433">
        <w:trPr>
          <w:trHeight w:val="276"/>
        </w:trPr>
        <w:tc>
          <w:tcPr>
            <w:tcW w:w="5000" w:type="pct"/>
            <w:gridSpan w:val="2"/>
            <w:shd w:val="clear" w:color="auto" w:fill="D9E2F3"/>
          </w:tcPr>
          <w:p w:rsidR="00AC470B" w:rsidRPr="000B73C1" w:rsidRDefault="00AC470B" w:rsidP="005341E6">
            <w:pPr>
              <w:pStyle w:val="NoSpacing2"/>
              <w:ind w:right="31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  <w:lang w:eastAsia="ru-RU"/>
              </w:rPr>
              <w:t xml:space="preserve">** </w:t>
            </w:r>
            <w:r w:rsidRPr="0080038A">
              <w:rPr>
                <w:rFonts w:ascii="Arial" w:hAnsi="Arial" w:cs="Arial"/>
                <w:b/>
                <w:bCs/>
                <w:color w:val="000000"/>
                <w:sz w:val="20"/>
                <w:szCs w:val="24"/>
                <w:highlight w:val="yellow"/>
                <w:lang w:eastAsia="ru-RU"/>
              </w:rPr>
              <w:t>СТАЖИРОВКА / КУРСЫ ПОВЫШЕНИЯ КВАЛИФИКАЦИИ, КОНФЕРЕНЦИЯ, ОРГАНИЗАЦИОННЫЙ ВЗНОС</w:t>
            </w:r>
          </w:p>
        </w:tc>
      </w:tr>
      <w:tr w:rsidR="00AC470B" w:rsidRPr="00722010" w:rsidTr="00C90433">
        <w:trPr>
          <w:trHeight w:val="150"/>
        </w:trPr>
        <w:tc>
          <w:tcPr>
            <w:tcW w:w="4582" w:type="pct"/>
          </w:tcPr>
          <w:p w:rsidR="00AC470B" w:rsidRDefault="00AC470B" w:rsidP="005341E6">
            <w:pPr>
              <w:pStyle w:val="NoSpacing2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 xml:space="preserve">Участие в конференции, публикация статьи, 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val="en-US" w:eastAsia="ru-RU"/>
              </w:rPr>
              <w:t>CD</w:t>
            </w:r>
            <w:r w:rsidRPr="00CF36BD"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  <w:t xml:space="preserve"> со сборником статей конференции</w:t>
            </w:r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 xml:space="preserve">, выполнение заявленной </w:t>
            </w:r>
            <w:r w:rsidRPr="003E7DBF">
              <w:rPr>
                <w:rFonts w:ascii="Arial" w:hAnsi="Arial" w:cs="Arial"/>
                <w:b/>
                <w:color w:val="000000"/>
                <w:sz w:val="20"/>
                <w:szCs w:val="24"/>
                <w:lang w:eastAsia="ru-RU"/>
              </w:rPr>
              <w:t>программы стажировки</w:t>
            </w:r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>, включая</w:t>
            </w:r>
            <w:r w:rsidRPr="00DE0C5A"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 xml:space="preserve"> лекции, дискуссии, семинары, встречи с представителями науки и бизнеса, руководителями образовательных программ, посещение предприятий, раздаточный материал, кофе-паузы, сертификат об участии в конференции, сертификат </w:t>
            </w:r>
            <w:r>
              <w:rPr>
                <w:rFonts w:ascii="Arial" w:hAnsi="Arial" w:cs="Arial"/>
                <w:color w:val="000000"/>
                <w:sz w:val="20"/>
                <w:szCs w:val="24"/>
                <w:lang w:val="cs-CZ" w:eastAsia="ru-RU"/>
              </w:rPr>
              <w:t xml:space="preserve">VSE </w:t>
            </w:r>
            <w:r w:rsidRPr="009B01DF">
              <w:rPr>
                <w:rFonts w:ascii="Arial" w:hAnsi="Arial" w:cs="Arial"/>
                <w:b/>
                <w:color w:val="000000"/>
                <w:sz w:val="20"/>
                <w:szCs w:val="24"/>
                <w:lang w:eastAsia="ru-RU"/>
              </w:rPr>
              <w:t>(72 часа)</w:t>
            </w:r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 xml:space="preserve"> о стажировке/курсах повышения квалификации.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4"/>
                <w:lang w:val="cs-CZ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 xml:space="preserve"> Дополнительные  опции</w:t>
            </w:r>
            <w:r>
              <w:rPr>
                <w:rFonts w:ascii="Arial" w:hAnsi="Arial" w:cs="Arial"/>
                <w:color w:val="000000"/>
                <w:sz w:val="20"/>
                <w:szCs w:val="24"/>
                <w:lang w:val="cs-CZ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>включены.  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>ДС вкл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4"/>
                <w:lang w:eastAsia="ru-RU"/>
              </w:rPr>
              <w:t xml:space="preserve">ючен </w:t>
            </w:r>
          </w:p>
        </w:tc>
        <w:tc>
          <w:tcPr>
            <w:tcW w:w="418" w:type="pct"/>
          </w:tcPr>
          <w:p w:rsidR="00AC470B" w:rsidRDefault="00AC470B" w:rsidP="005341E6">
            <w:pPr>
              <w:pStyle w:val="NoSpacing2"/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</w:pPr>
          </w:p>
          <w:p w:rsidR="00AC470B" w:rsidRPr="00722010" w:rsidRDefault="00AC470B" w:rsidP="005341E6">
            <w:pPr>
              <w:pStyle w:val="NoSpacing2"/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>41</w:t>
            </w:r>
            <w:r w:rsidRPr="00722010"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>5</w:t>
            </w:r>
            <w:r w:rsidRPr="00722010"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>00 руб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>.</w:t>
            </w:r>
          </w:p>
        </w:tc>
      </w:tr>
    </w:tbl>
    <w:p w:rsidR="00AC470B" w:rsidRDefault="00AC470B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/>
          <w:i/>
          <w:sz w:val="20"/>
          <w:szCs w:val="20"/>
          <w:lang w:val="ru-RU"/>
        </w:rPr>
      </w:pPr>
    </w:p>
    <w:p w:rsidR="00AC470B" w:rsidRPr="006D7380" w:rsidRDefault="00AC470B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/>
          <w:bCs/>
          <w:sz w:val="22"/>
          <w:szCs w:val="22"/>
          <w:u w:val="single"/>
          <w:lang w:val="ru-RU"/>
        </w:rPr>
      </w:pPr>
      <w:r w:rsidRPr="00C32EC6">
        <w:rPr>
          <w:rFonts w:ascii="Arial" w:hAnsi="Arial" w:cs="Arial"/>
          <w:b/>
          <w:i/>
          <w:sz w:val="22"/>
          <w:szCs w:val="22"/>
        </w:rPr>
        <w:t>ОРГАНИЗАЦИОННЫЙ ВЗНОС</w:t>
      </w:r>
      <w:r w:rsidR="00B613B3">
        <w:rPr>
          <w:rFonts w:ascii="Arial" w:hAnsi="Arial" w:cs="Arial"/>
          <w:b/>
          <w:i/>
          <w:sz w:val="22"/>
          <w:szCs w:val="22"/>
        </w:rPr>
        <w:t xml:space="preserve"> </w:t>
      </w:r>
      <w:r w:rsidR="00B613B3">
        <w:rPr>
          <w:rFonts w:ascii="Arial" w:hAnsi="Arial" w:cs="Arial"/>
          <w:b/>
          <w:i/>
          <w:sz w:val="22"/>
          <w:szCs w:val="22"/>
          <w:lang w:val="ru-RU"/>
        </w:rPr>
        <w:t>НА КОНФЕРЕНЦИЮ</w:t>
      </w:r>
      <w:r w:rsidRPr="00C32EC6">
        <w:rPr>
          <w:rFonts w:ascii="Arial" w:hAnsi="Arial" w:cs="Arial"/>
          <w:b/>
          <w:i/>
          <w:sz w:val="22"/>
          <w:szCs w:val="22"/>
        </w:rPr>
        <w:t xml:space="preserve"> ПРИ ЗАОЧНОМ УЧАСТИИ:</w:t>
      </w:r>
      <w:r w:rsidRPr="00C32EC6">
        <w:rPr>
          <w:rFonts w:ascii="Arial" w:hAnsi="Arial" w:cs="Arial"/>
          <w:i/>
          <w:sz w:val="22"/>
          <w:szCs w:val="22"/>
        </w:rPr>
        <w:t xml:space="preserve"> </w:t>
      </w:r>
      <w:r w:rsidRPr="00C32EC6">
        <w:rPr>
          <w:rFonts w:ascii="Arial" w:hAnsi="Arial" w:cs="Arial"/>
          <w:b/>
          <w:i/>
          <w:sz w:val="22"/>
          <w:szCs w:val="22"/>
        </w:rPr>
        <w:t>7000 РУБЛЕЙ</w:t>
      </w:r>
      <w:r w:rsidRPr="00C32EC6">
        <w:rPr>
          <w:rFonts w:ascii="Arial" w:hAnsi="Arial" w:cs="Arial"/>
          <w:b/>
          <w:i/>
          <w:sz w:val="22"/>
          <w:szCs w:val="22"/>
          <w:lang w:val="ru-RU"/>
        </w:rPr>
        <w:t xml:space="preserve"> плюс НДС</w:t>
      </w:r>
      <w:r w:rsidRPr="00C32EC6">
        <w:rPr>
          <w:rFonts w:ascii="Arial" w:hAnsi="Arial" w:cs="Arial"/>
          <w:i/>
          <w:sz w:val="22"/>
          <w:szCs w:val="22"/>
        </w:rPr>
        <w:t xml:space="preserve"> (</w:t>
      </w:r>
      <w:r w:rsidRPr="00C32EC6">
        <w:rPr>
          <w:rFonts w:ascii="Arial" w:hAnsi="Arial" w:cs="Arial"/>
          <w:i/>
          <w:sz w:val="22"/>
          <w:szCs w:val="22"/>
          <w:lang w:val="ru-RU"/>
        </w:rPr>
        <w:t>р</w:t>
      </w:r>
      <w:r w:rsidRPr="00C32EC6">
        <w:rPr>
          <w:rFonts w:ascii="Arial" w:hAnsi="Arial" w:cs="Arial"/>
          <w:i/>
          <w:sz w:val="22"/>
          <w:szCs w:val="22"/>
          <w:lang w:eastAsia="ru-RU"/>
        </w:rPr>
        <w:t xml:space="preserve">едактирование, прохождение соответствующих требований, публикация в рейтинговом издании </w:t>
      </w:r>
      <w:r w:rsidRPr="00C32EC6">
        <w:rPr>
          <w:rFonts w:ascii="Arial" w:hAnsi="Arial" w:cs="Arial"/>
          <w:b/>
          <w:bCs/>
          <w:i/>
          <w:sz w:val="22"/>
          <w:szCs w:val="22"/>
        </w:rPr>
        <w:t>VŠE, Чехия,</w:t>
      </w:r>
      <w:r w:rsidRPr="00C32EC6">
        <w:rPr>
          <w:rFonts w:ascii="Arial" w:hAnsi="Arial" w:cs="Arial"/>
          <w:i/>
          <w:sz w:val="22"/>
          <w:szCs w:val="22"/>
          <w:lang w:eastAsia="ru-RU"/>
        </w:rPr>
        <w:t xml:space="preserve"> электронная </w:t>
      </w:r>
      <w:r w:rsidR="00CA5BFE" w:rsidRPr="00CA5BFE">
        <w:rPr>
          <w:rFonts w:ascii="Arial" w:hAnsi="Arial" w:cs="Arial"/>
          <w:i/>
          <w:sz w:val="22"/>
          <w:szCs w:val="22"/>
          <w:lang w:val="ru-RU" w:eastAsia="ru-RU"/>
        </w:rPr>
        <w:t xml:space="preserve"> </w:t>
      </w:r>
      <w:r w:rsidR="00CA5BFE">
        <w:rPr>
          <w:rFonts w:ascii="Arial" w:hAnsi="Arial" w:cs="Arial"/>
          <w:i/>
          <w:sz w:val="22"/>
          <w:szCs w:val="22"/>
          <w:lang w:val="ru-RU" w:eastAsia="ru-RU"/>
        </w:rPr>
        <w:t xml:space="preserve"> версия журнала,</w:t>
      </w:r>
      <w:r w:rsidR="00CA5BFE" w:rsidRPr="00CA5BFE">
        <w:rPr>
          <w:rFonts w:ascii="Arial" w:hAnsi="Arial" w:cs="Arial"/>
          <w:i/>
          <w:sz w:val="22"/>
          <w:szCs w:val="22"/>
          <w:lang w:val="ru-RU" w:eastAsia="ru-RU"/>
        </w:rPr>
        <w:t xml:space="preserve"> </w:t>
      </w:r>
      <w:r w:rsidR="00CA5BFE">
        <w:rPr>
          <w:rFonts w:ascii="Arial" w:hAnsi="Arial" w:cs="Arial"/>
          <w:i/>
          <w:sz w:val="22"/>
          <w:szCs w:val="22"/>
          <w:lang w:eastAsia="ru-RU"/>
        </w:rPr>
        <w:t xml:space="preserve"> </w:t>
      </w:r>
      <w:r w:rsidRPr="00C32EC6">
        <w:rPr>
          <w:rFonts w:ascii="Arial" w:hAnsi="Arial" w:cs="Arial"/>
          <w:i/>
          <w:sz w:val="22"/>
          <w:szCs w:val="22"/>
          <w:lang w:eastAsia="ru-RU"/>
        </w:rPr>
        <w:t>д</w:t>
      </w:r>
      <w:r w:rsidRPr="00C32EC6">
        <w:rPr>
          <w:rFonts w:ascii="Arial" w:hAnsi="Arial" w:cs="Arial"/>
          <w:bCs/>
          <w:i/>
          <w:sz w:val="22"/>
          <w:szCs w:val="22"/>
          <w:lang w:eastAsia="ru-RU"/>
        </w:rPr>
        <w:t>оставка сборника  статей на С</w:t>
      </w:r>
      <w:r w:rsidRPr="00C32EC6">
        <w:rPr>
          <w:rFonts w:ascii="Arial" w:hAnsi="Arial" w:cs="Arial"/>
          <w:bCs/>
          <w:i/>
          <w:sz w:val="22"/>
          <w:szCs w:val="22"/>
          <w:lang w:val="en-US" w:eastAsia="ru-RU"/>
        </w:rPr>
        <w:t>D</w:t>
      </w:r>
      <w:r w:rsidRPr="00C32EC6">
        <w:rPr>
          <w:rFonts w:ascii="Arial" w:hAnsi="Arial" w:cs="Arial"/>
          <w:bCs/>
          <w:i/>
          <w:sz w:val="22"/>
          <w:szCs w:val="22"/>
          <w:lang w:eastAsia="ru-RU"/>
        </w:rPr>
        <w:t xml:space="preserve">, международный сертификат </w:t>
      </w:r>
      <w:r w:rsidRPr="00C32EC6">
        <w:rPr>
          <w:rFonts w:ascii="Arial" w:hAnsi="Arial" w:cs="Arial"/>
          <w:b/>
          <w:bCs/>
          <w:i/>
          <w:sz w:val="22"/>
          <w:szCs w:val="22"/>
        </w:rPr>
        <w:t xml:space="preserve">VŠE, </w:t>
      </w:r>
      <w:r w:rsidRPr="00C32EC6">
        <w:rPr>
          <w:rFonts w:ascii="Arial" w:hAnsi="Arial" w:cs="Arial"/>
          <w:bCs/>
          <w:i/>
          <w:sz w:val="22"/>
          <w:szCs w:val="22"/>
        </w:rPr>
        <w:t xml:space="preserve">возможность представления </w:t>
      </w:r>
      <w:r w:rsidRPr="006D7380">
        <w:rPr>
          <w:rFonts w:ascii="Arial" w:hAnsi="Arial" w:cs="Arial"/>
          <w:b/>
          <w:bCs/>
          <w:i/>
          <w:sz w:val="22"/>
          <w:szCs w:val="22"/>
          <w:u w:val="single"/>
        </w:rPr>
        <w:t>в международн</w:t>
      </w:r>
      <w:proofErr w:type="spellStart"/>
      <w:r w:rsidRPr="006D7380">
        <w:rPr>
          <w:rFonts w:ascii="Arial" w:hAnsi="Arial" w:cs="Arial"/>
          <w:b/>
          <w:bCs/>
          <w:i/>
          <w:sz w:val="22"/>
          <w:szCs w:val="22"/>
          <w:u w:val="single"/>
          <w:lang w:val="ru-RU"/>
        </w:rPr>
        <w:t>ую</w:t>
      </w:r>
      <w:proofErr w:type="spellEnd"/>
      <w:r w:rsidRPr="006D7380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баз</w:t>
      </w:r>
      <w:r w:rsidRPr="006D7380">
        <w:rPr>
          <w:rFonts w:ascii="Arial" w:hAnsi="Arial" w:cs="Arial"/>
          <w:b/>
          <w:bCs/>
          <w:i/>
          <w:sz w:val="22"/>
          <w:szCs w:val="22"/>
          <w:u w:val="single"/>
          <w:lang w:val="ru-RU"/>
        </w:rPr>
        <w:t>у</w:t>
      </w:r>
      <w:r w:rsidRPr="006D7380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6D7380">
        <w:rPr>
          <w:rFonts w:ascii="Arial" w:hAnsi="Arial" w:cs="Arial"/>
          <w:b/>
          <w:bCs/>
          <w:sz w:val="22"/>
          <w:szCs w:val="22"/>
          <w:u w:val="single"/>
          <w:lang w:val="en-US"/>
        </w:rPr>
        <w:t>S</w:t>
      </w:r>
      <w:r w:rsidRPr="006D7380">
        <w:rPr>
          <w:rFonts w:ascii="Arial" w:hAnsi="Arial" w:cs="Arial"/>
          <w:b/>
          <w:bCs/>
          <w:sz w:val="22"/>
          <w:szCs w:val="22"/>
          <w:u w:val="single"/>
        </w:rPr>
        <w:t>с</w:t>
      </w:r>
      <w:r w:rsidRPr="006D7380">
        <w:rPr>
          <w:rFonts w:ascii="Arial" w:hAnsi="Arial" w:cs="Arial"/>
          <w:b/>
          <w:bCs/>
          <w:sz w:val="22"/>
          <w:szCs w:val="22"/>
          <w:u w:val="single"/>
          <w:lang w:val="en-US"/>
        </w:rPr>
        <w:t>opus</w:t>
      </w:r>
      <w:r w:rsidRPr="006D7380">
        <w:rPr>
          <w:b/>
          <w:bCs/>
          <w:sz w:val="22"/>
          <w:szCs w:val="22"/>
          <w:u w:val="single"/>
        </w:rPr>
        <w:t xml:space="preserve"> </w:t>
      </w:r>
      <w:r w:rsidRPr="006D7380">
        <w:rPr>
          <w:b/>
          <w:bCs/>
          <w:sz w:val="22"/>
          <w:szCs w:val="22"/>
          <w:u w:val="single"/>
          <w:lang w:val="ru-RU"/>
        </w:rPr>
        <w:t xml:space="preserve">/ </w:t>
      </w:r>
      <w:r w:rsidRPr="006D7380">
        <w:rPr>
          <w:rFonts w:ascii="Arial" w:hAnsi="Arial" w:cs="Arial"/>
          <w:b/>
          <w:bCs/>
          <w:sz w:val="22"/>
          <w:szCs w:val="22"/>
          <w:u w:val="single"/>
        </w:rPr>
        <w:t xml:space="preserve">Web of </w:t>
      </w:r>
      <w:r w:rsidRPr="006D7380">
        <w:rPr>
          <w:rFonts w:ascii="Arial" w:hAnsi="Arial" w:cs="Arial"/>
          <w:b/>
          <w:bCs/>
          <w:sz w:val="22"/>
          <w:szCs w:val="22"/>
          <w:u w:val="single"/>
          <w:lang w:val="en-US"/>
        </w:rPr>
        <w:t>Science</w:t>
      </w:r>
      <w:r w:rsidRPr="006D7380">
        <w:rPr>
          <w:rFonts w:ascii="Arial" w:hAnsi="Arial" w:cs="Arial"/>
          <w:b/>
          <w:bCs/>
          <w:sz w:val="22"/>
          <w:szCs w:val="22"/>
          <w:u w:val="single"/>
        </w:rPr>
        <w:t xml:space="preserve"> (компания </w:t>
      </w:r>
      <w:r w:rsidRPr="006D7380">
        <w:rPr>
          <w:rFonts w:ascii="Arial" w:hAnsi="Arial" w:cs="Arial"/>
          <w:b/>
          <w:sz w:val="22"/>
          <w:szCs w:val="22"/>
          <w:u w:val="single"/>
        </w:rPr>
        <w:t xml:space="preserve">Thomson </w:t>
      </w:r>
      <w:r w:rsidRPr="006D7380">
        <w:rPr>
          <w:rFonts w:ascii="Arial" w:hAnsi="Arial" w:cs="Arial"/>
          <w:b/>
          <w:sz w:val="22"/>
          <w:szCs w:val="22"/>
          <w:u w:val="single"/>
          <w:lang w:val="en-US"/>
        </w:rPr>
        <w:t>Reuters</w:t>
      </w:r>
      <w:r w:rsidRPr="006D7380">
        <w:rPr>
          <w:rFonts w:ascii="Arial" w:hAnsi="Arial" w:cs="Arial"/>
          <w:b/>
          <w:sz w:val="22"/>
          <w:szCs w:val="22"/>
          <w:u w:val="single"/>
        </w:rPr>
        <w:t>)</w:t>
      </w:r>
      <w:r w:rsidRPr="006D7380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6D7380">
        <w:rPr>
          <w:rFonts w:ascii="Arial" w:hAnsi="Arial" w:cs="Arial"/>
          <w:b/>
          <w:bCs/>
          <w:sz w:val="22"/>
          <w:szCs w:val="22"/>
          <w:u w:val="single"/>
          <w:lang w:val="ru-RU"/>
        </w:rPr>
        <w:t xml:space="preserve"> </w:t>
      </w:r>
    </w:p>
    <w:p w:rsidR="00AC470B" w:rsidRDefault="00AC470B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</w:p>
    <w:p w:rsidR="00B613B3" w:rsidRDefault="00B613B3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  <w:r>
        <w:rPr>
          <w:rFonts w:ascii="Arial" w:hAnsi="Arial" w:cs="Arial"/>
          <w:bCs/>
          <w:i/>
          <w:sz w:val="22"/>
          <w:szCs w:val="22"/>
          <w:lang w:val="ru-RU" w:eastAsia="ru-RU"/>
        </w:rPr>
        <w:t>СТОИМОСТЬ АВИАПЕРЕЛЕТА КАЗАНЬ-ПРАГ</w:t>
      </w:r>
      <w:proofErr w:type="gramStart"/>
      <w:r>
        <w:rPr>
          <w:rFonts w:ascii="Arial" w:hAnsi="Arial" w:cs="Arial"/>
          <w:bCs/>
          <w:i/>
          <w:sz w:val="22"/>
          <w:szCs w:val="22"/>
          <w:lang w:val="ru-RU" w:eastAsia="ru-RU"/>
        </w:rPr>
        <w:t>А-</w:t>
      </w:r>
      <w:proofErr w:type="gramEnd"/>
      <w:r>
        <w:rPr>
          <w:rFonts w:ascii="Arial" w:hAnsi="Arial" w:cs="Arial"/>
          <w:bCs/>
          <w:i/>
          <w:sz w:val="22"/>
          <w:szCs w:val="22"/>
          <w:lang w:val="ru-RU" w:eastAsia="ru-RU"/>
        </w:rPr>
        <w:t xml:space="preserve"> КАЗАНЬ – 15000 РУБ.</w:t>
      </w:r>
    </w:p>
    <w:p w:rsidR="00B613B3" w:rsidRDefault="00B613B3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  <w:r>
        <w:rPr>
          <w:rFonts w:ascii="Arial" w:hAnsi="Arial" w:cs="Arial"/>
          <w:bCs/>
          <w:i/>
          <w:sz w:val="22"/>
          <w:szCs w:val="22"/>
          <w:lang w:val="ru-RU" w:eastAsia="ru-RU"/>
        </w:rPr>
        <w:t xml:space="preserve">                                                 МОСКВА-ПРАГА КАЗАНЬ – 10000 -13000 РУБ.</w:t>
      </w:r>
    </w:p>
    <w:p w:rsidR="00B613B3" w:rsidRDefault="00B613B3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  <w:r>
        <w:rPr>
          <w:rFonts w:ascii="Arial" w:hAnsi="Arial" w:cs="Arial"/>
          <w:bCs/>
          <w:i/>
          <w:sz w:val="22"/>
          <w:szCs w:val="22"/>
          <w:lang w:val="ru-RU" w:eastAsia="ru-RU"/>
        </w:rPr>
        <w:t xml:space="preserve">                                                 </w:t>
      </w:r>
    </w:p>
    <w:p w:rsidR="00B613B3" w:rsidRDefault="00B613B3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  <w:r>
        <w:rPr>
          <w:rFonts w:ascii="Arial" w:hAnsi="Arial" w:cs="Arial"/>
          <w:bCs/>
          <w:i/>
          <w:sz w:val="22"/>
          <w:szCs w:val="22"/>
          <w:lang w:val="ru-RU" w:eastAsia="ru-RU"/>
        </w:rPr>
        <w:t xml:space="preserve">С ЦЕНАМИ МОЖНО ОЗНАКОМИТЬСЯ И ПРИОБРЕСТИ НА САЙТЕ </w:t>
      </w:r>
      <w:hyperlink r:id="rId11" w:history="1">
        <w:r w:rsidR="00F90BDE" w:rsidRPr="00C820A3">
          <w:rPr>
            <w:rStyle w:val="a6"/>
            <w:rFonts w:ascii="Arial" w:hAnsi="Arial" w:cs="Arial"/>
            <w:bCs/>
            <w:i/>
            <w:sz w:val="22"/>
            <w:szCs w:val="22"/>
            <w:lang w:val="ru-RU" w:eastAsia="ru-RU"/>
          </w:rPr>
          <w:t>http://www.megatrip.ru/avia/</w:t>
        </w:r>
      </w:hyperlink>
    </w:p>
    <w:p w:rsidR="00F90BDE" w:rsidRDefault="00F90BDE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</w:p>
    <w:p w:rsidR="00F90BDE" w:rsidRPr="00F90BDE" w:rsidRDefault="00F90BDE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  <w:r>
        <w:rPr>
          <w:rFonts w:ascii="Arial" w:hAnsi="Arial" w:cs="Arial"/>
          <w:bCs/>
          <w:i/>
          <w:sz w:val="22"/>
          <w:szCs w:val="22"/>
          <w:lang w:val="ru-RU" w:eastAsia="ru-RU"/>
        </w:rPr>
        <w:t xml:space="preserve">ВСЕМ УЧАСТНИКАМ ЗАБРОНИРОВАНЫ НОМЕРА В ОТЕЛЕ </w:t>
      </w:r>
      <w:r>
        <w:rPr>
          <w:rFonts w:ascii="Arial" w:hAnsi="Arial" w:cs="Arial"/>
          <w:bCs/>
          <w:i/>
          <w:sz w:val="22"/>
          <w:szCs w:val="22"/>
          <w:lang w:val="en-US" w:eastAsia="ru-RU"/>
        </w:rPr>
        <w:t>CARLNON</w:t>
      </w:r>
      <w:r w:rsidRPr="00F90BDE">
        <w:rPr>
          <w:rFonts w:ascii="Arial" w:hAnsi="Arial" w:cs="Arial"/>
          <w:bCs/>
          <w:i/>
          <w:sz w:val="22"/>
          <w:szCs w:val="22"/>
          <w:lang w:val="ru-RU" w:eastAsia="ru-RU"/>
        </w:rPr>
        <w:t>****</w:t>
      </w:r>
      <w:r>
        <w:rPr>
          <w:rFonts w:ascii="Arial" w:hAnsi="Arial" w:cs="Arial"/>
          <w:bCs/>
          <w:i/>
          <w:sz w:val="22"/>
          <w:szCs w:val="22"/>
          <w:lang w:val="ru-RU" w:eastAsia="ru-RU"/>
        </w:rPr>
        <w:t>(10 МИНУТ В ПОШАГОВОЙ ДОСТУПНОСТИ ОТ УНИВЕРСИТЕТА И ОТ ЦЕНТРА ГОРОДА), 24 ЕВРО НА ЧЕЛОВЕКА/СУТКИ В 2-МЕСТН</w:t>
      </w:r>
      <w:proofErr w:type="gramStart"/>
      <w:r>
        <w:rPr>
          <w:rFonts w:ascii="Arial" w:hAnsi="Arial" w:cs="Arial"/>
          <w:bCs/>
          <w:i/>
          <w:sz w:val="22"/>
          <w:szCs w:val="22"/>
          <w:lang w:val="ru-RU" w:eastAsia="ru-RU"/>
        </w:rPr>
        <w:t>.Н</w:t>
      </w:r>
      <w:proofErr w:type="gramEnd"/>
      <w:r>
        <w:rPr>
          <w:rFonts w:ascii="Arial" w:hAnsi="Arial" w:cs="Arial"/>
          <w:bCs/>
          <w:i/>
          <w:sz w:val="22"/>
          <w:szCs w:val="22"/>
          <w:lang w:val="ru-RU" w:eastAsia="ru-RU"/>
        </w:rPr>
        <w:t>ОМЕРЕ (1700 РУБ.СУТКИ)</w:t>
      </w:r>
    </w:p>
    <w:p w:rsidR="00B613B3" w:rsidRPr="00C32EC6" w:rsidRDefault="00B613B3" w:rsidP="00AC470B">
      <w:pPr>
        <w:pStyle w:val="a8"/>
        <w:tabs>
          <w:tab w:val="left" w:pos="1985"/>
        </w:tabs>
        <w:ind w:left="-284"/>
        <w:jc w:val="both"/>
        <w:rPr>
          <w:rFonts w:ascii="Arial" w:hAnsi="Arial" w:cs="Arial"/>
          <w:bCs/>
          <w:i/>
          <w:sz w:val="22"/>
          <w:szCs w:val="22"/>
          <w:lang w:val="ru-RU" w:eastAsia="ru-RU"/>
        </w:rPr>
      </w:pPr>
    </w:p>
    <w:p w:rsidR="00AC470B" w:rsidRPr="00C32EC6" w:rsidRDefault="00AC470B" w:rsidP="00AC470B">
      <w:pPr>
        <w:pStyle w:val="2"/>
        <w:shd w:val="clear" w:color="auto" w:fill="9CC2E5"/>
        <w:ind w:left="-284"/>
        <w:jc w:val="center"/>
        <w:rPr>
          <w:rFonts w:ascii="Arial" w:hAnsi="Arial" w:cs="Arial"/>
          <w:b/>
          <w:bCs/>
          <w:color w:val="000000"/>
          <w:lang w:eastAsia="ru-RU"/>
        </w:rPr>
      </w:pPr>
    </w:p>
    <w:p w:rsidR="00AC470B" w:rsidRPr="00C32EC6" w:rsidRDefault="00AC470B" w:rsidP="00AC470B">
      <w:pPr>
        <w:pStyle w:val="2"/>
        <w:shd w:val="clear" w:color="auto" w:fill="9CC2E5"/>
        <w:ind w:left="-284"/>
        <w:jc w:val="center"/>
        <w:rPr>
          <w:rFonts w:ascii="Arial" w:hAnsi="Arial" w:cs="Arial"/>
          <w:b/>
          <w:bCs/>
          <w:color w:val="000000"/>
          <w:lang w:eastAsia="ru-RU"/>
        </w:rPr>
      </w:pPr>
      <w:r w:rsidRPr="00C32EC6">
        <w:rPr>
          <w:rFonts w:ascii="Arial" w:hAnsi="Arial" w:cs="Arial"/>
          <w:b/>
          <w:bCs/>
          <w:color w:val="000000"/>
          <w:lang w:eastAsia="ru-RU"/>
        </w:rPr>
        <w:t>Требования к оформлению статей</w:t>
      </w:r>
      <w:r w:rsidR="005931BA">
        <w:rPr>
          <w:rFonts w:ascii="Arial" w:hAnsi="Arial" w:cs="Arial"/>
          <w:b/>
          <w:bCs/>
          <w:color w:val="000000"/>
          <w:lang w:eastAsia="ru-RU"/>
        </w:rPr>
        <w:t xml:space="preserve"> </w:t>
      </w:r>
      <w:proofErr w:type="gramStart"/>
      <w:r w:rsidR="005931BA">
        <w:rPr>
          <w:rFonts w:ascii="Arial" w:hAnsi="Arial" w:cs="Arial"/>
          <w:b/>
          <w:bCs/>
          <w:color w:val="000000"/>
          <w:lang w:eastAsia="ru-RU"/>
        </w:rPr>
        <w:t xml:space="preserve">( </w:t>
      </w:r>
      <w:proofErr w:type="gramEnd"/>
      <w:r w:rsidR="005931BA">
        <w:rPr>
          <w:rFonts w:ascii="Arial" w:hAnsi="Arial" w:cs="Arial"/>
          <w:b/>
          <w:bCs/>
          <w:color w:val="000000"/>
          <w:lang w:eastAsia="ru-RU"/>
        </w:rPr>
        <w:t>Приложение – требования к статье</w:t>
      </w:r>
      <w:r w:rsidR="00CA5BFE">
        <w:rPr>
          <w:rFonts w:ascii="Arial" w:hAnsi="Arial" w:cs="Arial"/>
          <w:b/>
          <w:bCs/>
          <w:color w:val="000000"/>
          <w:lang w:eastAsia="ru-RU"/>
        </w:rPr>
        <w:t>)</w:t>
      </w:r>
    </w:p>
    <w:p w:rsidR="005A28A9" w:rsidRDefault="005A28A9" w:rsidP="005A28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79C9" w:rsidRDefault="005A28A9" w:rsidP="00D92E66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ru-RU"/>
        </w:rPr>
      </w:pPr>
      <w:r w:rsidRPr="005A2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Гарантировать можем  публикацию в VSE  с последующей подачей сборника в  </w:t>
      </w:r>
      <w:proofErr w:type="spellStart"/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Web</w:t>
      </w:r>
      <w:proofErr w:type="spellEnd"/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of</w:t>
      </w:r>
      <w:proofErr w:type="spellEnd"/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>Science</w:t>
      </w:r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(компания </w:t>
      </w:r>
      <w:proofErr w:type="spellStart"/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Thomson</w:t>
      </w:r>
      <w:proofErr w:type="spellEnd"/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>Reuters</w:t>
      </w:r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) при следующих условиях:</w:t>
      </w:r>
      <w:r w:rsidRPr="005A28A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br/>
      </w:r>
      <w:r w:rsidRPr="005A2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Вы заключаете договор и платите 7000 плюс НДС 18 % есл</w:t>
      </w:r>
      <w:proofErr w:type="gramStart"/>
      <w:r w:rsidRPr="005A2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и(</w:t>
      </w:r>
      <w:proofErr w:type="gramEnd"/>
      <w:r w:rsidRPr="005A2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договор заключаете с ИПК- РМЦПК</w:t>
      </w:r>
      <w:r w:rsidR="004F3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2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работы: </w:t>
      </w:r>
      <w:r w:rsidRPr="005A28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A2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32F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) Высылаете сначала статью на русском  и если признана соответствующая требованиям по оформлению ( см Прил. 2 к информационному листу, ранее вами полученное) плюс : </w:t>
      </w:r>
      <w:r w:rsidRPr="004F32F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F32F2">
        <w:rPr>
          <w:rFonts w:ascii="Arial" w:eastAsia="Times New Roman" w:hAnsi="Arial" w:cs="Arial"/>
          <w:b/>
          <w:bCs/>
          <w:color w:val="363636"/>
          <w:sz w:val="24"/>
          <w:szCs w:val="24"/>
          <w:lang w:eastAsia="ru-RU"/>
        </w:rPr>
        <w:t>2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>) Российская сторона( члены оргкомитета) работает с Вами в режиме обратной связи, проводя с Вами редакцию, обсуждение и т.п. или отклоняет уже на этой стадии.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br/>
        <w:t xml:space="preserve">3) </w:t>
      </w:r>
      <w:r w:rsidRPr="004F32F2">
        <w:rPr>
          <w:rFonts w:ascii="Arial" w:eastAsia="Times New Roman" w:hAnsi="Arial" w:cs="Arial"/>
          <w:b/>
          <w:bCs/>
          <w:color w:val="BF0000"/>
          <w:lang w:eastAsia="ru-RU"/>
        </w:rPr>
        <w:t>до 5 апреля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 xml:space="preserve"> вы высылаете нам резюме ( </w:t>
      </w:r>
      <w:proofErr w:type="spellStart"/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>abstract</w:t>
      </w:r>
      <w:proofErr w:type="spellEnd"/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 xml:space="preserve"> ) на английском и мы  в течении двух дней после получения   регистрируем вас на сайте Конференции.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br/>
        <w:t>4)  </w:t>
      </w:r>
      <w:r w:rsidRPr="004F32F2">
        <w:rPr>
          <w:rFonts w:ascii="Arial" w:eastAsia="Times New Roman" w:hAnsi="Arial" w:cs="Arial"/>
          <w:b/>
          <w:bCs/>
          <w:color w:val="BF0000"/>
          <w:lang w:eastAsia="ru-RU"/>
        </w:rPr>
        <w:t>до 12 апреля 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>Комиссия м</w:t>
      </w:r>
      <w:r w:rsidR="007A6FA3" w:rsidRPr="004F32F2">
        <w:rPr>
          <w:rFonts w:ascii="Arial" w:eastAsia="Times New Roman" w:hAnsi="Arial" w:cs="Arial"/>
          <w:b/>
          <w:bCs/>
          <w:color w:val="363636"/>
          <w:lang w:eastAsia="ru-RU"/>
        </w:rPr>
        <w:t>еждунаро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>дная знакомится  с резюме ( на английском) и  в течении 7 дней   дает ответ вам напрямую, предварительно учитывая мнение российской стороны.  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br/>
        <w:t>5)</w:t>
      </w:r>
      <w:r w:rsidRPr="004F32F2">
        <w:rPr>
          <w:rFonts w:ascii="Arial" w:eastAsia="Times New Roman" w:hAnsi="Arial" w:cs="Arial"/>
          <w:b/>
          <w:bCs/>
          <w:color w:val="BF0000"/>
          <w:lang w:eastAsia="ru-RU"/>
        </w:rPr>
        <w:t>до  10 мая</w:t>
      </w:r>
      <w:proofErr w:type="gramStart"/>
      <w:r w:rsidR="004F32F2">
        <w:rPr>
          <w:rFonts w:ascii="Arial" w:eastAsia="Times New Roman" w:hAnsi="Arial" w:cs="Arial"/>
          <w:b/>
          <w:bCs/>
          <w:color w:val="BF0000"/>
          <w:lang w:eastAsia="ru-RU"/>
        </w:rPr>
        <w:t xml:space="preserve"> 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 xml:space="preserve"> В</w:t>
      </w:r>
      <w:proofErr w:type="gramEnd"/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 xml:space="preserve">ысылаете </w:t>
      </w:r>
      <w:proofErr w:type="gramStart"/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>нам  статью на английском  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br/>
        <w:t xml:space="preserve">6) </w:t>
      </w:r>
      <w:r w:rsidRPr="004F32F2">
        <w:rPr>
          <w:rFonts w:ascii="Arial" w:eastAsia="Times New Roman" w:hAnsi="Arial" w:cs="Arial"/>
          <w:b/>
          <w:bCs/>
          <w:color w:val="BF0000"/>
          <w:lang w:eastAsia="ru-RU"/>
        </w:rPr>
        <w:t>до 15 мая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> мы  размещаем статью целиком на сайте конференции 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br/>
        <w:t xml:space="preserve">7) </w:t>
      </w:r>
      <w:r w:rsidRPr="004F32F2">
        <w:rPr>
          <w:rFonts w:ascii="Arial" w:eastAsia="Times New Roman" w:hAnsi="Arial" w:cs="Arial"/>
          <w:b/>
          <w:bCs/>
          <w:color w:val="BF0000"/>
          <w:lang w:eastAsia="ru-RU"/>
        </w:rPr>
        <w:t>до 31 мая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 xml:space="preserve"> Вы получаете окончательное решение, включая мнение независимых зарубежных   экспертов    о  возможности публикации в  с последующей процедурой подачи в  .</w:t>
      </w:r>
      <w:proofErr w:type="spellStart"/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>Web</w:t>
      </w:r>
      <w:proofErr w:type="spellEnd"/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 xml:space="preserve"> </w:t>
      </w:r>
      <w:proofErr w:type="spellStart"/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>of</w:t>
      </w:r>
      <w:proofErr w:type="spellEnd"/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> </w:t>
      </w:r>
      <w:r w:rsidRPr="004F32F2">
        <w:rPr>
          <w:rFonts w:ascii="Arial" w:eastAsia="Times New Roman" w:hAnsi="Arial" w:cs="Arial"/>
          <w:b/>
          <w:bCs/>
          <w:i/>
          <w:iCs/>
          <w:color w:val="363636"/>
          <w:lang w:val="en-US" w:eastAsia="ru-RU"/>
        </w:rPr>
        <w:t>Science</w:t>
      </w:r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> (компания </w:t>
      </w:r>
      <w:proofErr w:type="spellStart"/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>Thomson</w:t>
      </w:r>
      <w:proofErr w:type="spellEnd"/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> </w:t>
      </w:r>
      <w:r w:rsidRPr="004F32F2">
        <w:rPr>
          <w:rFonts w:ascii="Arial" w:eastAsia="Times New Roman" w:hAnsi="Arial" w:cs="Arial"/>
          <w:b/>
          <w:bCs/>
          <w:i/>
          <w:iCs/>
          <w:color w:val="363636"/>
          <w:lang w:val="en-US" w:eastAsia="ru-RU"/>
        </w:rPr>
        <w:t>Reuters</w:t>
      </w:r>
      <w:r w:rsidRPr="004F32F2">
        <w:rPr>
          <w:rFonts w:ascii="Arial" w:eastAsia="Times New Roman" w:hAnsi="Arial" w:cs="Arial"/>
          <w:b/>
          <w:bCs/>
          <w:i/>
          <w:iCs/>
          <w:color w:val="363636"/>
          <w:lang w:eastAsia="ru-RU"/>
        </w:rPr>
        <w:t>)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br/>
        <w:t xml:space="preserve">8) </w:t>
      </w:r>
      <w:r w:rsidRPr="004F32F2">
        <w:rPr>
          <w:rFonts w:ascii="Arial" w:eastAsia="Times New Roman" w:hAnsi="Arial" w:cs="Arial"/>
          <w:b/>
          <w:bCs/>
          <w:color w:val="BF0000"/>
          <w:lang w:eastAsia="ru-RU"/>
        </w:rPr>
        <w:t>от 31 мая</w:t>
      </w:r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 xml:space="preserve"> до решения, акцепта и публикации Вашей статьи в рейтинговом </w:t>
      </w:r>
      <w:proofErr w:type="spellStart"/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>агенстве</w:t>
      </w:r>
      <w:proofErr w:type="spellEnd"/>
      <w:r w:rsidRPr="004F32F2">
        <w:rPr>
          <w:rFonts w:ascii="Arial" w:eastAsia="Times New Roman" w:hAnsi="Arial" w:cs="Arial"/>
          <w:b/>
          <w:bCs/>
          <w:color w:val="363636"/>
          <w:lang w:eastAsia="ru-RU"/>
        </w:rPr>
        <w:t xml:space="preserve"> может пройти  полгода</w:t>
      </w:r>
      <w:proofErr w:type="gramEnd"/>
      <w:r w:rsidR="004F32F2">
        <w:rPr>
          <w:rFonts w:ascii="Arial" w:eastAsia="Times New Roman" w:hAnsi="Arial" w:cs="Arial"/>
          <w:b/>
          <w:bCs/>
          <w:color w:val="363636"/>
          <w:lang w:eastAsia="ru-RU"/>
        </w:rPr>
        <w:t>.</w:t>
      </w:r>
      <w:hyperlink r:id="rId12" w:tgtFrame="_blank" w:history="1">
        <w:r w:rsidRPr="004F32F2">
          <w:rPr>
            <w:rFonts w:ascii="Arial" w:eastAsia="Times New Roman" w:hAnsi="Arial" w:cs="Arial"/>
            <w:b/>
            <w:bCs/>
            <w:color w:val="0000FF"/>
            <w:u w:val="single"/>
            <w:lang w:eastAsia="ru-RU"/>
          </w:rPr>
          <w:br/>
        </w:r>
      </w:hyperlink>
      <w:r w:rsidR="006534C4" w:rsidRPr="004F32F2">
        <w:rPr>
          <w:rFonts w:ascii="Arial" w:eastAsia="Times New Roman" w:hAnsi="Arial" w:cs="Arial"/>
          <w:b/>
          <w:bCs/>
          <w:lang w:eastAsia="ru-RU"/>
        </w:rPr>
        <w:t> Если Ва</w:t>
      </w:r>
      <w:r w:rsidRPr="004F32F2">
        <w:rPr>
          <w:rFonts w:ascii="Arial" w:eastAsia="Times New Roman" w:hAnsi="Arial" w:cs="Arial"/>
          <w:b/>
          <w:bCs/>
          <w:lang w:eastAsia="ru-RU"/>
        </w:rPr>
        <w:t xml:space="preserve">с устраивает такая </w:t>
      </w:r>
      <w:proofErr w:type="gramStart"/>
      <w:r w:rsidRPr="004F32F2">
        <w:rPr>
          <w:rFonts w:ascii="Arial" w:eastAsia="Times New Roman" w:hAnsi="Arial" w:cs="Arial"/>
          <w:b/>
          <w:bCs/>
          <w:lang w:eastAsia="ru-RU"/>
        </w:rPr>
        <w:t>схема</w:t>
      </w:r>
      <w:proofErr w:type="gramEnd"/>
      <w:r w:rsidRPr="004F32F2">
        <w:rPr>
          <w:rFonts w:ascii="Arial" w:eastAsia="Times New Roman" w:hAnsi="Arial" w:cs="Arial"/>
          <w:b/>
          <w:bCs/>
          <w:lang w:eastAsia="ru-RU"/>
        </w:rPr>
        <w:t> </w:t>
      </w:r>
      <w:r w:rsidRPr="004F32F2">
        <w:rPr>
          <w:rFonts w:ascii="Arial" w:eastAsia="Times New Roman" w:hAnsi="Arial" w:cs="Arial"/>
          <w:b/>
          <w:bCs/>
          <w:i/>
          <w:iCs/>
          <w:lang w:eastAsia="ru-RU"/>
        </w:rPr>
        <w:t xml:space="preserve">Вы платите за работу, </w:t>
      </w:r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сертификат участника и публикацию статьи в VSE</w:t>
      </w:r>
      <w:r w:rsidRPr="004F32F2">
        <w:rPr>
          <w:rFonts w:ascii="Arial" w:eastAsia="Times New Roman" w:hAnsi="Arial" w:cs="Arial"/>
          <w:b/>
          <w:bCs/>
          <w:i/>
          <w:iCs/>
          <w:u w:val="single"/>
          <w:lang w:eastAsia="ru-RU"/>
        </w:rPr>
        <w:t xml:space="preserve"> </w:t>
      </w:r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с последующей подачей сборника на регистрацию в  </w:t>
      </w:r>
      <w:proofErr w:type="spellStart"/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Web</w:t>
      </w:r>
      <w:proofErr w:type="spellEnd"/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 xml:space="preserve"> </w:t>
      </w:r>
      <w:proofErr w:type="spellStart"/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lastRenderedPageBreak/>
        <w:t>of</w:t>
      </w:r>
      <w:proofErr w:type="spellEnd"/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 </w:t>
      </w:r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val="en-US" w:eastAsia="ru-RU"/>
        </w:rPr>
        <w:t>Science</w:t>
      </w:r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 (компания </w:t>
      </w:r>
      <w:proofErr w:type="spellStart"/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Thomson</w:t>
      </w:r>
      <w:proofErr w:type="spellEnd"/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 </w:t>
      </w:r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val="en-US" w:eastAsia="ru-RU"/>
        </w:rPr>
        <w:t>Reuters</w:t>
      </w:r>
      <w:r w:rsidRPr="004F32F2">
        <w:rPr>
          <w:rFonts w:ascii="Arial" w:eastAsia="Times New Roman" w:hAnsi="Arial" w:cs="Arial"/>
          <w:b/>
          <w:bCs/>
          <w:i/>
          <w:iCs/>
          <w:highlight w:val="yellow"/>
          <w:u w:val="single"/>
          <w:lang w:eastAsia="ru-RU"/>
        </w:rPr>
        <w:t>).</w:t>
      </w:r>
      <w:r w:rsidRPr="004F32F2">
        <w:rPr>
          <w:rFonts w:ascii="Arial" w:eastAsia="Times New Roman" w:hAnsi="Arial" w:cs="Arial"/>
          <w:b/>
          <w:bCs/>
          <w:i/>
          <w:iCs/>
          <w:lang w:eastAsia="ru-RU"/>
        </w:rPr>
        <w:t xml:space="preserve"> Если всем нам повезет, то окажемся там</w:t>
      </w:r>
      <w:proofErr w:type="gramStart"/>
      <w:r w:rsidRPr="004F32F2">
        <w:rPr>
          <w:rFonts w:ascii="Arial" w:eastAsia="Times New Roman" w:hAnsi="Arial" w:cs="Arial"/>
          <w:b/>
          <w:bCs/>
          <w:i/>
          <w:iCs/>
          <w:lang w:eastAsia="ru-RU"/>
        </w:rPr>
        <w:t xml:space="preserve"> </w:t>
      </w:r>
      <w:r w:rsidRPr="004F32F2">
        <w:rPr>
          <w:rFonts w:ascii="Arial" w:eastAsia="Times New Roman" w:hAnsi="Arial" w:cs="Arial"/>
          <w:b/>
          <w:bCs/>
          <w:i/>
          <w:iCs/>
          <w:lang w:eastAsia="ru-RU"/>
        </w:rPr>
        <w:br/>
        <w:t> Е</w:t>
      </w:r>
      <w:proofErr w:type="gramEnd"/>
      <w:r w:rsidRPr="004F32F2">
        <w:rPr>
          <w:rFonts w:ascii="Arial" w:eastAsia="Times New Roman" w:hAnsi="Arial" w:cs="Arial"/>
          <w:b/>
          <w:bCs/>
          <w:i/>
          <w:iCs/>
          <w:lang w:eastAsia="ru-RU"/>
        </w:rPr>
        <w:t xml:space="preserve">сли </w:t>
      </w:r>
      <w:proofErr w:type="spellStart"/>
      <w:r w:rsidRPr="004F32F2">
        <w:rPr>
          <w:rFonts w:ascii="Arial" w:eastAsia="Times New Roman" w:hAnsi="Arial" w:cs="Arial"/>
          <w:b/>
          <w:bCs/>
          <w:i/>
          <w:iCs/>
          <w:lang w:eastAsia="ru-RU"/>
        </w:rPr>
        <w:t>ВАс</w:t>
      </w:r>
      <w:proofErr w:type="spellEnd"/>
      <w:r w:rsidRPr="004F32F2">
        <w:rPr>
          <w:rFonts w:ascii="Arial" w:eastAsia="Times New Roman" w:hAnsi="Arial" w:cs="Arial"/>
          <w:b/>
          <w:bCs/>
          <w:i/>
          <w:iCs/>
          <w:lang w:eastAsia="ru-RU"/>
        </w:rPr>
        <w:t xml:space="preserve"> устраивает такая схема, то готовы выслать договор с ИПК-РМЦПК.  Ждем </w:t>
      </w:r>
      <w:r w:rsidR="004F32F2">
        <w:rPr>
          <w:rFonts w:ascii="Arial" w:eastAsia="Times New Roman" w:hAnsi="Arial" w:cs="Arial"/>
          <w:b/>
          <w:bCs/>
          <w:i/>
          <w:iCs/>
          <w:lang w:eastAsia="ru-RU"/>
        </w:rPr>
        <w:t xml:space="preserve">заявок </w:t>
      </w:r>
    </w:p>
    <w:p w:rsidR="004768E3" w:rsidRDefault="004768E3" w:rsidP="004768E3">
      <w:pPr>
        <w:pStyle w:val="Default"/>
      </w:pPr>
    </w:p>
    <w:p w:rsidR="004768E3" w:rsidRDefault="004768E3" w:rsidP="004768E3">
      <w:pPr>
        <w:pStyle w:val="Default"/>
        <w:jc w:val="right"/>
        <w:rPr>
          <w:sz w:val="22"/>
          <w:szCs w:val="22"/>
        </w:rPr>
      </w:pPr>
      <w:r>
        <w:t xml:space="preserve"> </w:t>
      </w:r>
      <w:r>
        <w:rPr>
          <w:b/>
          <w:bCs/>
          <w:i/>
          <w:iCs/>
          <w:sz w:val="22"/>
          <w:szCs w:val="22"/>
        </w:rPr>
        <w:t xml:space="preserve">C уважением, Оргкомитет конференции IMACS-III, </w:t>
      </w:r>
    </w:p>
    <w:p w:rsidR="004768E3" w:rsidRPr="004768E3" w:rsidRDefault="004768E3" w:rsidP="004768E3">
      <w:pPr>
        <w:pStyle w:val="Default"/>
        <w:jc w:val="right"/>
        <w:rPr>
          <w:sz w:val="20"/>
          <w:szCs w:val="20"/>
          <w:lang w:val="en-US"/>
        </w:rPr>
      </w:pPr>
      <w:r w:rsidRPr="004768E3">
        <w:rPr>
          <w:i/>
          <w:iCs/>
          <w:sz w:val="20"/>
          <w:szCs w:val="20"/>
          <w:lang w:val="en-US"/>
        </w:rPr>
        <w:t xml:space="preserve">International Scientific Committee, Chairman: Prof. </w:t>
      </w:r>
      <w:proofErr w:type="spellStart"/>
      <w:proofErr w:type="gramStart"/>
      <w:r w:rsidRPr="004768E3">
        <w:rPr>
          <w:i/>
          <w:iCs/>
          <w:sz w:val="20"/>
          <w:szCs w:val="20"/>
          <w:lang w:val="en-US"/>
        </w:rPr>
        <w:t>ing</w:t>
      </w:r>
      <w:proofErr w:type="spellEnd"/>
      <w:proofErr w:type="gramEnd"/>
      <w:r w:rsidRPr="004768E3">
        <w:rPr>
          <w:i/>
          <w:iCs/>
          <w:sz w:val="20"/>
          <w:szCs w:val="20"/>
          <w:lang w:val="en-US"/>
        </w:rPr>
        <w:t xml:space="preserve">. Ivan </w:t>
      </w:r>
      <w:proofErr w:type="spellStart"/>
      <w:r w:rsidRPr="004768E3">
        <w:rPr>
          <w:i/>
          <w:iCs/>
          <w:sz w:val="20"/>
          <w:szCs w:val="20"/>
          <w:lang w:val="en-US"/>
        </w:rPr>
        <w:t>Novy</w:t>
      </w:r>
      <w:proofErr w:type="spellEnd"/>
      <w:r w:rsidRPr="004768E3">
        <w:rPr>
          <w:i/>
          <w:iCs/>
          <w:sz w:val="20"/>
          <w:szCs w:val="20"/>
          <w:lang w:val="en-US"/>
        </w:rPr>
        <w:t xml:space="preserve">, </w:t>
      </w:r>
      <w:proofErr w:type="spellStart"/>
      <w:r w:rsidRPr="004768E3">
        <w:rPr>
          <w:i/>
          <w:iCs/>
          <w:sz w:val="20"/>
          <w:szCs w:val="20"/>
          <w:lang w:val="en-US"/>
        </w:rPr>
        <w:t>CSc</w:t>
      </w:r>
      <w:proofErr w:type="spellEnd"/>
      <w:r w:rsidRPr="004768E3">
        <w:rPr>
          <w:i/>
          <w:iCs/>
          <w:sz w:val="20"/>
          <w:szCs w:val="20"/>
          <w:lang w:val="en-US"/>
        </w:rPr>
        <w:t xml:space="preserve">. Dean of Business Administration Faculty, Prague Economic University (VŠE, the Czech Republic); </w:t>
      </w:r>
    </w:p>
    <w:p w:rsidR="004768E3" w:rsidRDefault="004768E3" w:rsidP="004768E3">
      <w:pPr>
        <w:spacing w:after="0" w:line="240" w:lineRule="auto"/>
        <w:jc w:val="right"/>
        <w:rPr>
          <w:b/>
          <w:i/>
          <w:iCs/>
          <w:sz w:val="20"/>
          <w:szCs w:val="20"/>
          <w:lang w:val="en-US"/>
        </w:rPr>
      </w:pPr>
      <w:r w:rsidRPr="004768E3">
        <w:rPr>
          <w:i/>
          <w:iCs/>
          <w:sz w:val="20"/>
          <w:szCs w:val="20"/>
          <w:lang w:val="en-US"/>
        </w:rPr>
        <w:t xml:space="preserve">International Organizational and Program Committee, Chairman: </w:t>
      </w:r>
      <w:proofErr w:type="spellStart"/>
      <w:r w:rsidRPr="004768E3">
        <w:rPr>
          <w:i/>
          <w:iCs/>
          <w:sz w:val="20"/>
          <w:szCs w:val="20"/>
          <w:lang w:val="en-US"/>
        </w:rPr>
        <w:t>Doc.Ing</w:t>
      </w:r>
      <w:proofErr w:type="spellEnd"/>
      <w:r w:rsidRPr="004768E3">
        <w:rPr>
          <w:i/>
          <w:iCs/>
          <w:sz w:val="20"/>
          <w:szCs w:val="20"/>
          <w:lang w:val="en-US"/>
        </w:rPr>
        <w:t xml:space="preserve">. </w:t>
      </w:r>
      <w:r w:rsidRPr="001E0BA6">
        <w:rPr>
          <w:b/>
          <w:i/>
          <w:iCs/>
          <w:sz w:val="20"/>
          <w:szCs w:val="20"/>
          <w:lang w:val="en-US"/>
        </w:rPr>
        <w:t xml:space="preserve">Galina </w:t>
      </w:r>
      <w:proofErr w:type="spellStart"/>
      <w:r w:rsidRPr="001E0BA6">
        <w:rPr>
          <w:b/>
          <w:i/>
          <w:iCs/>
          <w:sz w:val="20"/>
          <w:szCs w:val="20"/>
          <w:lang w:val="en-US"/>
        </w:rPr>
        <w:t>Ostapenko</w:t>
      </w:r>
      <w:proofErr w:type="spellEnd"/>
      <w:r w:rsidRPr="004768E3">
        <w:rPr>
          <w:i/>
          <w:iCs/>
          <w:sz w:val="20"/>
          <w:szCs w:val="20"/>
          <w:lang w:val="en-US"/>
        </w:rPr>
        <w:t>, Ph.D., Master in Management Education, Dean RMC, Perm, Russia, contact: +</w:t>
      </w:r>
      <w:r w:rsidRPr="001E0BA6">
        <w:rPr>
          <w:b/>
          <w:i/>
          <w:iCs/>
          <w:sz w:val="20"/>
          <w:szCs w:val="20"/>
          <w:lang w:val="en-US"/>
        </w:rPr>
        <w:t xml:space="preserve">7342-243-15-34, </w:t>
      </w:r>
      <w:hyperlink r:id="rId13" w:history="1">
        <w:r w:rsidR="001E0BA6" w:rsidRPr="00C820A3">
          <w:rPr>
            <w:rStyle w:val="a6"/>
            <w:b/>
            <w:i/>
            <w:iCs/>
            <w:sz w:val="20"/>
            <w:szCs w:val="20"/>
            <w:lang w:val="en-US"/>
          </w:rPr>
          <w:t>waygs@mail.ru</w:t>
        </w:r>
      </w:hyperlink>
    </w:p>
    <w:p w:rsidR="001E0BA6" w:rsidRPr="001E0BA6" w:rsidRDefault="001E0BA6" w:rsidP="001E0BA6">
      <w:pPr>
        <w:shd w:val="clear" w:color="auto" w:fill="9CC2E5"/>
        <w:spacing w:before="100" w:beforeAutospacing="1" w:after="100" w:afterAutospacing="1" w:line="273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0BA6">
        <w:rPr>
          <w:rFonts w:ascii="Arial" w:eastAsia="Times New Roman" w:hAnsi="Arial" w:cs="Arial"/>
          <w:b/>
          <w:bCs/>
          <w:color w:val="001C91"/>
          <w:sz w:val="24"/>
          <w:szCs w:val="24"/>
          <w:lang w:eastAsia="ru-RU"/>
        </w:rPr>
        <w:t>Контактная информация</w:t>
      </w:r>
    </w:p>
    <w:p w:rsidR="001E0BA6" w:rsidRPr="001E0BA6" w:rsidRDefault="001E0BA6" w:rsidP="001E0BA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0BA6">
        <w:rPr>
          <w:rFonts w:ascii="Arial" w:eastAsia="Times New Roman" w:hAnsi="Arial" w:cs="Arial"/>
          <w:color w:val="001C91"/>
          <w:sz w:val="20"/>
          <w:szCs w:val="20"/>
          <w:lang w:eastAsia="ru-RU"/>
        </w:rPr>
        <w:t> 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Д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val="cs-CZ" w:eastAsia="ru-RU"/>
        </w:rPr>
        <w:t>ля российских участников и участников из стран СНГ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: 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br/>
        <w:t>проректор по научной работе ﻿</w:t>
      </w:r>
      <w:r w:rsidRPr="001E0BA6">
        <w:rPr>
          <w:rFonts w:ascii="Arial" w:eastAsia="Times New Roman" w:hAnsi="Arial" w:cs="Arial"/>
          <w:i/>
          <w:iCs/>
          <w:color w:val="001C91"/>
          <w:sz w:val="20"/>
          <w:szCs w:val="20"/>
          <w:lang w:eastAsia="ru-RU"/>
        </w:rPr>
        <w:t>Вал</w:t>
      </w:r>
      <w:bookmarkStart w:id="0" w:name="_GoBack"/>
      <w:bookmarkEnd w:id="0"/>
      <w:r w:rsidRPr="001E0BA6">
        <w:rPr>
          <w:rFonts w:ascii="Arial" w:eastAsia="Times New Roman" w:hAnsi="Arial" w:cs="Arial"/>
          <w:i/>
          <w:iCs/>
          <w:color w:val="001C91"/>
          <w:sz w:val="20"/>
          <w:szCs w:val="20"/>
          <w:lang w:eastAsia="ru-RU"/>
        </w:rPr>
        <w:t>еева Юлия Сергеевна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﻿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br/>
        <w:t>Казанский Кооперативный Институт </w:t>
      </w:r>
      <w:r w:rsidRPr="001E0BA6">
        <w:rPr>
          <w:rFonts w:ascii="Arial" w:eastAsia="Times New Roman" w:hAnsi="Arial" w:cs="Arial"/>
          <w:b/>
          <w:bCs/>
          <w:i/>
          <w:iCs/>
          <w:color w:val="0077CC"/>
          <w:sz w:val="20"/>
          <w:szCs w:val="20"/>
          <w:lang w:eastAsia="ru-RU"/>
        </w:rPr>
        <w:t>+7 (843) 210-30-36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; </w:t>
      </w:r>
      <w:r w:rsidRPr="001E0BA6">
        <w:rPr>
          <w:rFonts w:ascii="Arial" w:eastAsia="Times New Roman" w:hAnsi="Arial" w:cs="Arial"/>
          <w:b/>
          <w:bCs/>
          <w:i/>
          <w:iCs/>
          <w:color w:val="0077CC"/>
          <w:sz w:val="20"/>
          <w:szCs w:val="20"/>
          <w:lang w:eastAsia="ru-RU"/>
        </w:rPr>
        <w:t>+79274029932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;   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val="en-US" w:eastAsia="ru-RU"/>
        </w:rPr>
        <w:t>e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-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val="en-US" w:eastAsia="ru-RU"/>
        </w:rPr>
        <w:t>mail</w:t>
      </w:r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:  </w:t>
      </w:r>
      <w:hyperlink r:id="rId14" w:tgtFrame="_blank" w:history="1"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val="en-US" w:eastAsia="ru-RU"/>
          </w:rPr>
          <w:t>uvaleeva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eastAsia="ru-RU"/>
          </w:rPr>
          <w:t>@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val="en-US" w:eastAsia="ru-RU"/>
          </w:rPr>
          <w:t>rucoop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eastAsia="ru-RU"/>
          </w:rPr>
          <w:t>.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val="en-US" w:eastAsia="ru-RU"/>
          </w:rPr>
          <w:t>ru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eastAsia="ru-RU"/>
          </w:rPr>
          <w:t>;     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val="en-US" w:eastAsia="ru-RU"/>
          </w:rPr>
          <w:t>valis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eastAsia="ru-RU"/>
          </w:rPr>
          <w:t>2000@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val="en-US" w:eastAsia="ru-RU"/>
          </w:rPr>
          <w:t>mail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eastAsia="ru-RU"/>
          </w:rPr>
          <w:t>.</w:t>
        </w:r>
        <w:r w:rsidRPr="001E0BA6">
          <w:rPr>
            <w:rFonts w:ascii="Arial" w:eastAsia="Times New Roman" w:hAnsi="Arial" w:cs="Arial"/>
            <w:b/>
            <w:bCs/>
            <w:i/>
            <w:iCs/>
            <w:color w:val="001C91"/>
            <w:sz w:val="20"/>
            <w:szCs w:val="20"/>
            <w:u w:val="single"/>
            <w:lang w:val="en-US" w:eastAsia="ru-RU"/>
          </w:rPr>
          <w:t>ru</w:t>
        </w:r>
      </w:hyperlink>
      <w:r w:rsidRPr="001E0BA6">
        <w:rPr>
          <w:rFonts w:ascii="Arial" w:eastAsia="Times New Roman" w:hAnsi="Arial" w:cs="Arial"/>
          <w:b/>
          <w:bCs/>
          <w:i/>
          <w:iCs/>
          <w:color w:val="001C91"/>
          <w:sz w:val="20"/>
          <w:szCs w:val="20"/>
          <w:lang w:eastAsia="ru-RU"/>
        </w:rPr>
        <w:t>  </w:t>
      </w:r>
      <w:r w:rsidRPr="001E0B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1E0BA6">
        <w:rPr>
          <w:rFonts w:ascii="Arial" w:eastAsia="Times New Roman" w:hAnsi="Arial" w:cs="Arial"/>
          <w:b/>
          <w:bCs/>
          <w:color w:val="001C91"/>
          <w:sz w:val="20"/>
          <w:szCs w:val="20"/>
          <w:lang w:eastAsia="ru-RU"/>
        </w:rPr>
        <w:t>Лабутина Елена Игоревна, </w:t>
      </w:r>
      <w:hyperlink r:id="rId15" w:tgtFrame="_blank" w:history="1">
        <w:r w:rsidRPr="001E0BA6">
          <w:rPr>
            <w:rFonts w:ascii="Arial" w:eastAsia="Times New Roman" w:hAnsi="Arial" w:cs="Arial"/>
            <w:b/>
            <w:bCs/>
            <w:color w:val="001C91"/>
            <w:sz w:val="20"/>
            <w:szCs w:val="20"/>
            <w:u w:val="single"/>
            <w:lang w:eastAsia="ru-RU"/>
          </w:rPr>
          <w:t>prague.edu@gmail.com</w:t>
        </w:r>
      </w:hyperlink>
      <w:r w:rsidRPr="001E0BA6">
        <w:rPr>
          <w:rFonts w:ascii="Arial" w:eastAsia="Times New Roman" w:hAnsi="Arial" w:cs="Arial"/>
          <w:b/>
          <w:bCs/>
          <w:color w:val="001C91"/>
          <w:sz w:val="20"/>
          <w:szCs w:val="20"/>
          <w:lang w:eastAsia="ru-RU"/>
        </w:rPr>
        <w:t>; </w:t>
      </w:r>
      <w:r w:rsidRPr="001E0BA6">
        <w:rPr>
          <w:rFonts w:ascii="Arial" w:eastAsia="Times New Roman" w:hAnsi="Arial" w:cs="Arial"/>
          <w:b/>
          <w:bCs/>
          <w:color w:val="001C91"/>
          <w:sz w:val="20"/>
          <w:szCs w:val="20"/>
          <w:lang w:eastAsia="ru-RU"/>
        </w:rPr>
        <w:br/>
      </w:r>
      <w:r w:rsidRPr="001E0BA6">
        <w:rPr>
          <w:rFonts w:ascii="Arial" w:eastAsia="Times New Roman" w:hAnsi="Arial" w:cs="Arial"/>
          <w:color w:val="001C91"/>
          <w:sz w:val="20"/>
          <w:szCs w:val="20"/>
          <w:lang w:eastAsia="ru-RU"/>
        </w:rPr>
        <w:t>ГОО ДПО «ИПК-РМЦПК»: 614039, г. Пермь, Комсомольский проспект, 61, офис 318, тел: </w:t>
      </w:r>
      <w:r w:rsidRPr="001E0BA6">
        <w:rPr>
          <w:rFonts w:ascii="Arial" w:eastAsia="Times New Roman" w:hAnsi="Arial" w:cs="Arial"/>
          <w:b/>
          <w:bCs/>
          <w:color w:val="0077CC"/>
          <w:sz w:val="20"/>
          <w:szCs w:val="20"/>
          <w:lang w:eastAsia="ru-RU"/>
        </w:rPr>
        <w:t>+7-912-886-1556</w:t>
      </w:r>
      <w:r w:rsidRPr="001E0BA6">
        <w:rPr>
          <w:rFonts w:ascii="Arial" w:eastAsia="Times New Roman" w:hAnsi="Arial" w:cs="Arial"/>
          <w:b/>
          <w:bCs/>
          <w:color w:val="001C91"/>
          <w:sz w:val="20"/>
          <w:szCs w:val="20"/>
          <w:lang w:eastAsia="ru-RU"/>
        </w:rPr>
        <w:t>,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70"/>
      </w:tblGrid>
      <w:tr w:rsidR="001E0BA6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8070" w:type="dxa"/>
          </w:tcPr>
          <w:p w:rsidR="001E0BA6" w:rsidRDefault="001E0BA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ОРГАНИЗАТОРЫ И ПАРТНЕРЫ конференции и курсов повышения квалификации </w:t>
            </w:r>
            <w:r>
              <w:t>Экономический университет в Праге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VŠE) Чешская Республика http://www.vse.cz/ </w:t>
            </w:r>
          </w:p>
          <w:p w:rsidR="001E0BA6" w:rsidRDefault="001E0BA6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Пермский национальный исследовательский политехнический университет (ПНИПУ) http://pstu.ru/ </w:t>
            </w:r>
          </w:p>
          <w:p w:rsidR="001E0BA6" w:rsidRDefault="001E0BA6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Институт повышения квалификации – РМЦПК, Россия, Пермь http://rmc.edu.ru/ Научно-образовательное общество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Gaslav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Чехия, Прага http://gaslav.cz/ </w:t>
            </w:r>
          </w:p>
          <w:p w:rsidR="001E0BA6" w:rsidRDefault="001E0BA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Экономическая палата Чешской Республики </w:t>
            </w:r>
            <w:r>
              <w:rPr>
                <w:b/>
                <w:bCs/>
                <w:sz w:val="18"/>
                <w:szCs w:val="18"/>
              </w:rPr>
              <w:t>http://www.komora.cz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; </w:t>
            </w:r>
          </w:p>
          <w:p w:rsidR="001E0BA6" w:rsidRDefault="001E0BA6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Российский университет кооперации, Казанский филиал http://kazan.ruc.su/ </w:t>
            </w:r>
          </w:p>
        </w:tc>
      </w:tr>
    </w:tbl>
    <w:p w:rsidR="001E0BA6" w:rsidRPr="001E0BA6" w:rsidRDefault="001E0BA6" w:rsidP="004768E3">
      <w:pPr>
        <w:spacing w:after="0" w:line="240" w:lineRule="auto"/>
        <w:jc w:val="right"/>
        <w:rPr>
          <w:rFonts w:ascii="Arial" w:hAnsi="Arial" w:cs="Arial"/>
          <w:b/>
        </w:rPr>
      </w:pPr>
    </w:p>
    <w:sectPr w:rsidR="001E0BA6" w:rsidRPr="001E0BA6" w:rsidSect="00C51AA0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181" w:rsidRDefault="00F06181" w:rsidP="00BF38D7">
      <w:pPr>
        <w:spacing w:after="0" w:line="240" w:lineRule="auto"/>
      </w:pPr>
      <w:r>
        <w:separator/>
      </w:r>
    </w:p>
  </w:endnote>
  <w:endnote w:type="continuationSeparator" w:id="0">
    <w:p w:rsidR="00F06181" w:rsidRDefault="00F06181" w:rsidP="00BF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181" w:rsidRDefault="00F06181" w:rsidP="00BF38D7">
      <w:pPr>
        <w:spacing w:after="0" w:line="240" w:lineRule="auto"/>
      </w:pPr>
      <w:r>
        <w:separator/>
      </w:r>
    </w:p>
  </w:footnote>
  <w:footnote w:type="continuationSeparator" w:id="0">
    <w:p w:rsidR="00F06181" w:rsidRDefault="00F06181" w:rsidP="00BF38D7">
      <w:pPr>
        <w:spacing w:after="0" w:line="240" w:lineRule="auto"/>
      </w:pPr>
      <w:r>
        <w:continuationSeparator/>
      </w:r>
    </w:p>
  </w:footnote>
  <w:footnote w:id="1">
    <w:p w:rsidR="00BF38D7" w:rsidRPr="00BF38D7" w:rsidRDefault="00BF38D7">
      <w:pPr>
        <w:pStyle w:val="ac"/>
      </w:pPr>
      <w:r w:rsidRPr="00BF38D7">
        <w:rPr>
          <w:rStyle w:val="ae"/>
        </w:rPr>
        <w:footnoteRef/>
      </w:r>
      <w:r w:rsidRPr="00BF38D7">
        <w:t xml:space="preserve"> </w:t>
      </w:r>
      <w:r w:rsidRPr="00BF38D7">
        <w:rPr>
          <w:rFonts w:ascii="Arial" w:hAnsi="Arial" w:cs="Arial"/>
          <w:b/>
        </w:rPr>
        <w:t xml:space="preserve">Экономический университет в Праге – это ведущий государственный ВУЗ, 3-е место в рейтинге вузов Чехии, в рейтинге EDU.UNIVERSAL – один из лучших университетов </w:t>
      </w:r>
      <w:r w:rsidR="004F32F2">
        <w:rPr>
          <w:rFonts w:ascii="Arial" w:hAnsi="Arial" w:cs="Arial"/>
          <w:b/>
        </w:rPr>
        <w:t xml:space="preserve"> Цен тральной и  </w:t>
      </w:r>
      <w:r w:rsidRPr="00BF38D7">
        <w:rPr>
          <w:rFonts w:ascii="Arial" w:hAnsi="Arial" w:cs="Arial"/>
          <w:b/>
        </w:rPr>
        <w:t>Восточной Европы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268AC"/>
    <w:multiLevelType w:val="hybridMultilevel"/>
    <w:tmpl w:val="A2FC3242"/>
    <w:lvl w:ilvl="0" w:tplc="1F02FDEA">
      <w:start w:val="1"/>
      <w:numFmt w:val="bullet"/>
      <w:lvlText w:val="o"/>
      <w:lvlJc w:val="left"/>
      <w:pPr>
        <w:ind w:left="680" w:hanging="32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C5D10"/>
    <w:multiLevelType w:val="hybridMultilevel"/>
    <w:tmpl w:val="FC0E386C"/>
    <w:lvl w:ilvl="0" w:tplc="0D48E26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591"/>
    <w:rsid w:val="00114310"/>
    <w:rsid w:val="0014082D"/>
    <w:rsid w:val="00157626"/>
    <w:rsid w:val="0017493A"/>
    <w:rsid w:val="001E0771"/>
    <w:rsid w:val="001E0BA6"/>
    <w:rsid w:val="002B7171"/>
    <w:rsid w:val="00330E70"/>
    <w:rsid w:val="003355BD"/>
    <w:rsid w:val="003B4282"/>
    <w:rsid w:val="00403CBC"/>
    <w:rsid w:val="0042283B"/>
    <w:rsid w:val="004768E3"/>
    <w:rsid w:val="004C7925"/>
    <w:rsid w:val="004F32F2"/>
    <w:rsid w:val="004F7C21"/>
    <w:rsid w:val="00505A0B"/>
    <w:rsid w:val="00545139"/>
    <w:rsid w:val="005931BA"/>
    <w:rsid w:val="005A28A9"/>
    <w:rsid w:val="006534C4"/>
    <w:rsid w:val="00673FF2"/>
    <w:rsid w:val="00694AF6"/>
    <w:rsid w:val="006C12C8"/>
    <w:rsid w:val="006D7380"/>
    <w:rsid w:val="007A6FA3"/>
    <w:rsid w:val="0080038A"/>
    <w:rsid w:val="008C0C28"/>
    <w:rsid w:val="009076CD"/>
    <w:rsid w:val="009A3C4A"/>
    <w:rsid w:val="009E3C34"/>
    <w:rsid w:val="00A4332F"/>
    <w:rsid w:val="00AC3818"/>
    <w:rsid w:val="00AC470B"/>
    <w:rsid w:val="00B57F26"/>
    <w:rsid w:val="00B610B9"/>
    <w:rsid w:val="00B613B3"/>
    <w:rsid w:val="00BF38D7"/>
    <w:rsid w:val="00C51AA0"/>
    <w:rsid w:val="00C55E7B"/>
    <w:rsid w:val="00C627DA"/>
    <w:rsid w:val="00C76EA5"/>
    <w:rsid w:val="00C90433"/>
    <w:rsid w:val="00CA15B4"/>
    <w:rsid w:val="00CA5BFE"/>
    <w:rsid w:val="00D41482"/>
    <w:rsid w:val="00D92E66"/>
    <w:rsid w:val="00DA2684"/>
    <w:rsid w:val="00EE5F59"/>
    <w:rsid w:val="00F06181"/>
    <w:rsid w:val="00F90BDE"/>
    <w:rsid w:val="00F937F2"/>
    <w:rsid w:val="00FC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1591"/>
  </w:style>
  <w:style w:type="character" w:styleId="a4">
    <w:name w:val="Strong"/>
    <w:basedOn w:val="a0"/>
    <w:uiPriority w:val="22"/>
    <w:qFormat/>
    <w:rsid w:val="005A28A9"/>
    <w:rPr>
      <w:b/>
      <w:bCs/>
    </w:rPr>
  </w:style>
  <w:style w:type="character" w:styleId="a5">
    <w:name w:val="Emphasis"/>
    <w:basedOn w:val="a0"/>
    <w:uiPriority w:val="20"/>
    <w:qFormat/>
    <w:rsid w:val="005A28A9"/>
    <w:rPr>
      <w:i/>
      <w:iCs/>
    </w:rPr>
  </w:style>
  <w:style w:type="character" w:styleId="a6">
    <w:name w:val="Hyperlink"/>
    <w:basedOn w:val="a0"/>
    <w:uiPriority w:val="99"/>
    <w:unhideWhenUsed/>
    <w:rsid w:val="005A28A9"/>
    <w:rPr>
      <w:color w:val="0000FF"/>
      <w:u w:val="single"/>
    </w:rPr>
  </w:style>
  <w:style w:type="paragraph" w:customStyle="1" w:styleId="2">
    <w:name w:val="Без интервала2"/>
    <w:rsid w:val="00AC470B"/>
    <w:pPr>
      <w:spacing w:after="0" w:line="240" w:lineRule="auto"/>
    </w:pPr>
    <w:rPr>
      <w:rFonts w:ascii="Calibri" w:eastAsia="Calibri" w:hAnsi="Calibri" w:cs="Calibri"/>
    </w:rPr>
  </w:style>
  <w:style w:type="paragraph" w:customStyle="1" w:styleId="NoSpacing2">
    <w:name w:val="No Spacing2"/>
    <w:rsid w:val="00AC470B"/>
    <w:pPr>
      <w:spacing w:after="0" w:line="240" w:lineRule="auto"/>
    </w:pPr>
    <w:rPr>
      <w:rFonts w:ascii="Calibri" w:eastAsia="Times New Roman" w:hAnsi="Calibri" w:cs="Calibri"/>
    </w:rPr>
  </w:style>
  <w:style w:type="table" w:styleId="a7">
    <w:name w:val="Table Grid"/>
    <w:basedOn w:val="a1"/>
    <w:uiPriority w:val="59"/>
    <w:rsid w:val="00AC4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rsid w:val="00AC470B"/>
    <w:pPr>
      <w:suppressAutoHyphens/>
      <w:spacing w:before="20" w:after="20" w:line="240" w:lineRule="auto"/>
    </w:pPr>
    <w:rPr>
      <w:rFonts w:ascii="Times New Roman" w:eastAsia="Times New Roman" w:hAnsi="Times New Roman" w:cs="Times New Roman"/>
      <w:sz w:val="21"/>
      <w:szCs w:val="20"/>
      <w:lang w:val="cs-CZ" w:eastAsia="ar-SA"/>
    </w:rPr>
  </w:style>
  <w:style w:type="paragraph" w:styleId="a8">
    <w:name w:val="Body Text"/>
    <w:basedOn w:val="a"/>
    <w:link w:val="a9"/>
    <w:rsid w:val="00AC470B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cs-CZ" w:eastAsia="cs-CZ"/>
    </w:rPr>
  </w:style>
  <w:style w:type="character" w:customStyle="1" w:styleId="a9">
    <w:name w:val="Основной текст Знак"/>
    <w:basedOn w:val="a0"/>
    <w:link w:val="a8"/>
    <w:rsid w:val="00AC470B"/>
    <w:rPr>
      <w:rFonts w:ascii="Calibri" w:eastAsia="Times New Roman" w:hAnsi="Calibri" w:cs="Times New Roman"/>
      <w:color w:val="000000"/>
      <w:sz w:val="24"/>
      <w:szCs w:val="24"/>
      <w:lang w:val="cs-CZ" w:eastAsia="cs-CZ"/>
    </w:rPr>
  </w:style>
  <w:style w:type="paragraph" w:styleId="aa">
    <w:name w:val="Balloon Text"/>
    <w:basedOn w:val="a"/>
    <w:link w:val="ab"/>
    <w:uiPriority w:val="99"/>
    <w:semiHidden/>
    <w:unhideWhenUsed/>
    <w:rsid w:val="00AC4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70B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BF38D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F38D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F38D7"/>
    <w:rPr>
      <w:vertAlign w:val="superscript"/>
    </w:rPr>
  </w:style>
  <w:style w:type="paragraph" w:customStyle="1" w:styleId="Default">
    <w:name w:val="Default"/>
    <w:rsid w:val="004768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js-phone-number">
    <w:name w:val="js-phone-number"/>
    <w:basedOn w:val="a0"/>
    <w:rsid w:val="001E0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aygs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mail.ru/compose/?mailto=mailto%3aprague.edu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gatrip.ru/avi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mail.ru/compose/?mailto=mailto%3aprague.edu@gmail.com" TargetMode="Externa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prague.edu@gmail.com" TargetMode="External"/><Relationship Id="rId14" Type="http://schemas.openxmlformats.org/officeDocument/2006/relationships/hyperlink" Target="https://e.mail.ru/compose/?mailto=mailto%3auvaleeva@rucoop.ru%3b%2520%2520%2520%2520%2520valis20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0080-C12B-4327-AD0C-B690BFE2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1211</Words>
  <Characters>6903</Characters>
  <Application>Microsoft Office Word</Application>
  <DocSecurity>0</DocSecurity>
  <Lines>57</Lines>
  <Paragraphs>16</Paragraphs>
  <ScaleCrop>false</ScaleCrop>
  <Company>Microsoft</Company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Юлия Валеева</cp:lastModifiedBy>
  <cp:revision>11</cp:revision>
  <dcterms:created xsi:type="dcterms:W3CDTF">2015-03-20T15:47:00Z</dcterms:created>
  <dcterms:modified xsi:type="dcterms:W3CDTF">2015-03-22T11:19:00Z</dcterms:modified>
</cp:coreProperties>
</file>