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83" w:rsidRPr="00CF0983" w:rsidRDefault="00CF0983" w:rsidP="00CF0983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Приложение 1</w:t>
      </w:r>
    </w:p>
    <w:p w:rsidR="00CF0983" w:rsidRPr="00CF0983" w:rsidRDefault="00CF0983" w:rsidP="00CF0983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к приказу Министра образования</w:t>
      </w:r>
    </w:p>
    <w:p w:rsidR="00CF0983" w:rsidRPr="00CF0983" w:rsidRDefault="00CF0983" w:rsidP="00CF0983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и науки Республики Казахстан</w:t>
      </w:r>
    </w:p>
    <w:p w:rsidR="00CF0983" w:rsidRPr="00CF0983" w:rsidRDefault="00CF0983" w:rsidP="00CF09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                                         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kk-KZ" w:eastAsia="ru-RU" w:bidi="ru-RU"/>
        </w:rPr>
        <w:t xml:space="preserve">   </w:t>
      </w: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28</w:t>
      </w: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val="kk-KZ" w:eastAsia="ru-RU" w:bidi="ru-RU"/>
        </w:rPr>
        <w:t xml:space="preserve"> </w:t>
      </w:r>
      <w:r w:rsidRPr="00CF098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января 2015 года  №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kk-KZ" w:eastAsia="ru-RU" w:bidi="ru-RU"/>
        </w:rPr>
        <w:t>3</w:t>
      </w:r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>8</w:t>
      </w:r>
    </w:p>
    <w:p w:rsidR="00CF0983" w:rsidRPr="00CF0983" w:rsidRDefault="00CF0983" w:rsidP="00CF0983">
      <w:pPr>
        <w:widowControl w:val="0"/>
        <w:suppressAutoHyphens/>
        <w:spacing w:after="0" w:line="240" w:lineRule="auto"/>
        <w:ind w:firstLine="569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F0983" w:rsidRPr="00CF0983" w:rsidRDefault="00CF0983" w:rsidP="00CF0983">
      <w:pPr>
        <w:widowControl w:val="0"/>
        <w:suppressAutoHyphens/>
        <w:spacing w:after="0" w:line="240" w:lineRule="auto"/>
        <w:ind w:firstLine="5692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ru-RU" w:bidi="ru-RU"/>
        </w:rPr>
        <w:t>Методика</w:t>
      </w: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ru-RU" w:bidi="ru-RU"/>
        </w:rPr>
        <w:t>выдвижения, оформления и предоставления работ</w:t>
      </w: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jc w:val="center"/>
        <w:rPr>
          <w:rFonts w:ascii="Times New Roman" w:eastAsia="Lucida Sans Unicode" w:hAnsi="Times New Roman" w:cs="Tahoma"/>
          <w:b/>
          <w:color w:val="000000" w:themeColor="text1"/>
          <w:spacing w:val="-4"/>
          <w:sz w:val="28"/>
          <w:szCs w:val="28"/>
          <w:lang w:eastAsia="ru-RU" w:bidi="ru-RU"/>
        </w:rPr>
      </w:pPr>
      <w:r w:rsidRPr="00CF0983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на соискание Государственной премии Республики Казахстан в области науки и техники </w:t>
      </w:r>
      <w:r w:rsidRPr="00CF0983">
        <w:rPr>
          <w:rFonts w:ascii="Times New Roman" w:eastAsia="Lucida Sans Unicode" w:hAnsi="Times New Roman" w:cs="Tahoma"/>
          <w:b/>
          <w:color w:val="000000" w:themeColor="text1"/>
          <w:spacing w:val="-4"/>
          <w:sz w:val="28"/>
          <w:szCs w:val="28"/>
          <w:lang w:eastAsia="ru-RU" w:bidi="ru-RU"/>
        </w:rPr>
        <w:t>имени аль-</w:t>
      </w:r>
      <w:proofErr w:type="spellStart"/>
      <w:r w:rsidRPr="00CF0983">
        <w:rPr>
          <w:rFonts w:ascii="Times New Roman" w:eastAsia="Lucida Sans Unicode" w:hAnsi="Times New Roman" w:cs="Tahoma"/>
          <w:b/>
          <w:color w:val="000000" w:themeColor="text1"/>
          <w:spacing w:val="-4"/>
          <w:sz w:val="28"/>
          <w:szCs w:val="28"/>
          <w:lang w:eastAsia="ru-RU" w:bidi="ru-RU"/>
        </w:rPr>
        <w:t>Фараби</w:t>
      </w:r>
      <w:proofErr w:type="spellEnd"/>
      <w:r w:rsidRPr="00CF0983">
        <w:rPr>
          <w:rFonts w:ascii="Times New Roman" w:eastAsia="Lucida Sans Unicode" w:hAnsi="Times New Roman" w:cs="Tahoma"/>
          <w:b/>
          <w:color w:val="000000" w:themeColor="text1"/>
          <w:spacing w:val="-4"/>
          <w:sz w:val="28"/>
          <w:szCs w:val="28"/>
          <w:lang w:eastAsia="ru-RU" w:bidi="ru-RU"/>
        </w:rPr>
        <w:t xml:space="preserve"> </w:t>
      </w: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Настоящая Методика устанавливает требования к выдвижению, оформлению и представлению работ на соискание Государственной премии Республики Казахстан в области науки и техники </w:t>
      </w:r>
      <w:r w:rsidRPr="00CF0983">
        <w:rPr>
          <w:rFonts w:ascii="Times New Roman" w:eastAsia="Lucida Sans Unicode" w:hAnsi="Times New Roman" w:cs="Tahoma"/>
          <w:color w:val="000000" w:themeColor="text1"/>
          <w:spacing w:val="-4"/>
          <w:sz w:val="28"/>
          <w:szCs w:val="28"/>
          <w:lang w:eastAsia="ru-RU" w:bidi="ru-RU"/>
        </w:rPr>
        <w:t>имени аль-</w:t>
      </w:r>
      <w:proofErr w:type="spellStart"/>
      <w:r w:rsidRPr="00CF0983">
        <w:rPr>
          <w:rFonts w:ascii="Times New Roman" w:eastAsia="Lucida Sans Unicode" w:hAnsi="Times New Roman" w:cs="Tahoma"/>
          <w:color w:val="000000" w:themeColor="text1"/>
          <w:spacing w:val="-4"/>
          <w:sz w:val="28"/>
          <w:szCs w:val="28"/>
          <w:lang w:eastAsia="ru-RU" w:bidi="ru-RU"/>
        </w:rPr>
        <w:t>Фараби</w:t>
      </w:r>
      <w:proofErr w:type="spellEnd"/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>, учрежденной Указом Президента Республики Казахстан от 21 января 2015</w:t>
      </w:r>
      <w:r w:rsidR="00227EC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 xml:space="preserve">года </w:t>
      </w:r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val="kk-KZ" w:eastAsia="ru-RU" w:bidi="ru-RU"/>
        </w:rPr>
        <w:t>№ 993 «О государственных премиях Республики Казахстан в области науки и техники имени аль-Фараби, литературы и искусства»</w:t>
      </w:r>
      <w:r w:rsidRPr="00CF098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F0983" w:rsidRPr="00CF0983" w:rsidRDefault="00227EC6" w:rsidP="00227EC6">
      <w:pPr>
        <w:widowControl w:val="0"/>
        <w:tabs>
          <w:tab w:val="left" w:pos="567"/>
          <w:tab w:val="left" w:pos="7830"/>
        </w:tabs>
        <w:suppressAutoHyphens/>
        <w:spacing w:after="0" w:line="240" w:lineRule="auto"/>
        <w:ind w:left="567" w:right="-143" w:firstLine="567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ru-RU" w:bidi="ru-RU"/>
        </w:rPr>
        <w:tab/>
      </w:r>
    </w:p>
    <w:p w:rsidR="00CF0983" w:rsidRPr="00CF0983" w:rsidRDefault="00CF0983" w:rsidP="00CF0983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>Выдвижение работ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kk-KZ"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1. Выдвижение работ на соискание Государственной премии производится коллегиями государственных органов, научными, научно-техническими, учеными советами и другими коллегиальными органами научных, учебных организаций, творческими союзами и коллективами.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Работа может быть выдвинута совместно несколькими организациями, при этом по общему согласию одна из них определяется как головная выдвигающая организация.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2. Не допускается включение в коллектив соискателей лиц, осуществлявших в процессе выполнения работы только административные, консультативные или организационные функции.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3. Выдвижение работ на соискание Государственной премии должно проводиться на принципах информационной открытости.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Обязательным в обсуждении работ является участие представителей организаций (предприятий), применяющих у себя результаты выдвигаемых на соискание Государственной премии исследований и разработок.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4. Выдвижение кандидатов в авторский коллектив (авторы) из общего числа исполнителей работы производится, исходя из оценки  творческого вклада каждого из них. Кандидатура каждого члена авторского коллектива должна быть обсуждена по месту его основной деятельности.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kk-KZ"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Решение о выдвижении работы и авторского коллектива (автора) на соискание Государственной премии принимается тайным голосованием на заседании коллегиального органа предприятия, ученого, научного или научно-технического совета, учебного заведения или организации (предприятия).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kk-KZ" w:eastAsia="ar-SA"/>
        </w:rPr>
      </w:pPr>
    </w:p>
    <w:p w:rsidR="00CF0983" w:rsidRPr="00CF0983" w:rsidRDefault="00CF0983" w:rsidP="00CF0983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 xml:space="preserve"> Порядок оформления и предоставления работ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720" w:right="-143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5. Работа представляется в виде одного переплетенного тома в 3-х экземплярах</w:t>
      </w: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 на государственном и русском языках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. К ней прилагается краткая аннотация на одном листе (6 экз.).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Текст печатается на одной стороне листа форматом А</w:t>
      </w:r>
      <w:proofErr w:type="gramStart"/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4</w:t>
      </w:r>
      <w:proofErr w:type="gramEnd"/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(297 х 210 мм), на обложке томов указываются название работы, фамилии, инициалы авторов.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6. Аннотация оформляется на одном листе и должна содержать: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на одной стороне листа: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название работы;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полное название выдвигающей организации;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фамилии, имена и отчества авторов, места их работы, должности, ученые степени и звания;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на другой стороне листа: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краткое (текст объемом до 1500 знаков) изложение  содержания работы, ее основной научно-технической идеи, результатов внедрения в производство и достигнутого  от реализации экономического и (или) социального эффекта;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подпись руководителя или одного из авторов работы.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7. Первый том содержит техническое описание работы. Описание оформляется в соответствии со стандартными требованиями к текстовым документам. Объем описания не должен превышать 100 листов. Иллюстрации могут располагаться по тексту или представляться  в отдельном объеме.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1) На титульном листе описания работы располагается наименование организации, представляющей работу, название  работы, фамилии и инициалы соискателей в алфавитном порядке по организациям и его (их) подписи. Руководитель работы указывается в списке первым с соответствующей отметкой (руководитель). Титульный лист представляется на государственном и русском языках.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2) В начале описания приводится аннотация наиболее существенных и новых результатов фундаментальных исследований, новых технологий и техники, прикладных работ (объем не более 10 страниц) с указанием где, когда и в каком масштабе работа реализована, каковы технико-экономические результаты от ее использования в развитии Казахстана.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В описании работы  излагаются ее содержание, конкретные характеристики в сравнении с лучшими мировыми аналогами, состояние внедрения (экономический или социальный эффект), раскрываются перспективы использования этих результатов, приводятся научно-технические и технико-экономические показатели работы. Приводятся основные характеристики новых технологий, техники, приборов, материалов, веществ, условий эксплуатации, отмечается патентно-лицензионная ценность разработок.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В конце описания приводится список трудов, открытий и изобретений авторов по теме работы, патентов, авторских свидетельств, актов испытаний, </w:t>
      </w: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lastRenderedPageBreak/>
        <w:t xml:space="preserve">актов внедрения в производство, отзывы учреждений и предприятий, заключения экспертов. 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Также представляется полный перечень научных публикаций и патентов автора, а также сведения об индексе цитирования и публикациях в рейтинговых международных изданиях.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8. Второй том (документы выдвижения) содержит: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proofErr w:type="gramStart"/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1) Письмо-представление на бланке представляющей организации (головной) с указанием точного полного наименования организации, фамилии, имени и отчества каждого из соискателей, ученой степени, места работы и должности, ведомства, названия работы в кавычках, точно отражающего ее содержания. </w:t>
      </w:r>
      <w:proofErr w:type="gramEnd"/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Далее в письме приводятся: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val="kk-KZ" w:eastAsia="ar-SA"/>
        </w:rPr>
        <w:t>к</w:t>
      </w:r>
      <w:proofErr w:type="spellStart"/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раткое</w:t>
      </w:r>
      <w:proofErr w:type="spellEnd"/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 содержание работы, обоснование ее выдвижения, общая оценка работы, период ее начала, окончания и период практической реализации результатов,  масштабы реализации, научно-технические и технико-экономические показатели, полученный экономический и социальный эффект.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Письмо-представление подписывается руководителем выдвигающей организации и заверяется гербовой печатью. Если работу представляют несколько организаций, то письмо подписывается руководителями каждой организации. Во всех случаях подписи скрепляются гербовой печатью.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Перечисление авторов в письме – представлении осуществляется по организациям в алфавитном порядке. Если выделен руководитель работы, то он указывается в списке первым с соответствующей отметкой «руководитель».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Если автор представляется посмертно, то указываются его последняя должность и место работы.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Также необходимо представить сведения о том, что представленная на конкурс работа не удостаивалась ранее премий, выплачиваемых из средств республиканского бюджета.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>2) Письмо о разрешении к опубликованию в открытой печати названия и содержания работы, фамилий авторов, их должностей, места работы (представляется на бланке выдвигающей организации за подписью ее руководителя).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proofErr w:type="gramStart"/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3) Выписку (выписки) из протокола (протоколов) заседания президиума, коллегии, ученого, научного или научно-технического совета, совета предприятия, организации, трудового коллектива о выдвижении работы с указанием ее полного названия, всего состава авторского коллектива (фамилия, имя, отчество каждого автора, его должность и место работы), подписанную председателем и секретарем совета и заверенную печатью организации.</w:t>
      </w:r>
      <w:proofErr w:type="gramEnd"/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4) Протокол (протоколы) счетной комиссии с указанием числа членов совета, числа принявших участие в голосовании и результатов тайного голосования, подписанный председателем и секретарем счетной комиссии и заверенный печатью организации.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lastRenderedPageBreak/>
        <w:t>В случаях, когда в состав авторского коллектива включаются лица, не являющиеся сотрудниками выдвигающей организации, аналогичным образом оформляются выписки из протоколов заседаний советов и счетных комиссий по месту их основной работы относительно рекомендаций по включению этих лиц в состав авторского коллектива.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5) Справка о творческом вкладе представляется на каждого соискателя отдельно с указанием фамилии, имени и отчества, занимаемой им должности в период выполнения работы, а также описанием его конкретного творческого вклада в работу  и обоснованием включения его в состав авторского коллектива.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Справка  подписывается руководителем организации по месту работы автора в период выполнения им выдвигаемой на соискание Государственной премии работы, а также руководителем представляющей (головной) организации и заверяется их печатями.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Если выдвигаемая работа выполнена одним автором, представление справки о вкладе не требуется.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6) Сведения о соискателях выдвигаемой работы представляются на бланке организации по месту основной работы соискателя. Сведения оформляются строго по паспорту (удостоверению) на государственном и русском языках в следующем виде: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фамилия, имя, отчество;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дата рождения, паспортные данные;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специальность;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почетное звание (если соискатель является лауреатом, то обязательно указать, какой премии и какого года);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государственные награды за последние пять лет с указанием даты награждения и за что они получены;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ученая степень и ученое звание;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место работы с указанием ведомственной принадлежности;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занимаемая должность;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адреса и телефоны (служебные и домашние);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сведения подписываются соискателем, заверяются работником отдела кадров и печатью с указанием даты заполнения;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для пенсионеров сведения готовятся в организации (на ее бланке), где соискатель работал в последнее время;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если автор представляется посмертно, то в сведениях указываются дата смерти, а также фамилия, имя, отчество, домашний адрес и телефон наследника.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Если в сведениях, о каком либо авторе после их представления произошли изменения, то дополнительно по указанной форме сообщаются уточненные данные.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Название работы, должности и места работы авторов во всех документах должны быть одинаковыми. Не допускается сокращение 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lastRenderedPageBreak/>
        <w:t xml:space="preserve">наименований организаций, аббревиатуры используются только при наличии в том же документе списка их расшифровок.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9. К представлению прилагаются опубликованные научные работы (книги, монографии, сброшюрованные оттиски статей – не более 5); документы, подтверждающие авторство конструкторских, технических разработок, технологических процессов и других инновационных достижений</w:t>
      </w:r>
      <w:r w:rsidRPr="00CF098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ar-SA"/>
        </w:rPr>
        <w:t xml:space="preserve"> (копии патентов, авторских свидетельств, актов испытаний, актов внедрения в производство),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за создание которых их автор (коллектив авторов) выдвигается на соискание Государственной премии.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567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 xml:space="preserve"> Оформление и представление документов и материалов по работам, 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720" w:right="-14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  <w:proofErr w:type="gramStart"/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>сведения</w:t>
      </w:r>
      <w:proofErr w:type="gramEnd"/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 xml:space="preserve"> о которых не подлежат разглашению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720" w:right="-143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10. Все документы и материалы по работам, сведения о которых не подлежат разглашению, представляются в трех экземплярах и направляются согласно Инструкции по обеспечению режима секретности в Республике Казахстан в Управление защиты государственных секретов  Министерства образования и науки Республики Казахстан.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Работы с грифом ДСП представляются в полном количестве экземпляров, дается обоснование соответствующего грифа.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kk-KZ" w:eastAsia="ar-SA"/>
        </w:rPr>
        <w:t xml:space="preserve"> </w:t>
      </w:r>
      <w:r w:rsidRPr="00CF098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  <w:t>Прием документов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720" w:right="-143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ar-SA"/>
        </w:rPr>
      </w:pP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11. Все документы и материалы, оформленные в соответствии с изложенными требованиями, принимаются лично от авторов или их доверенных лиц в Министерстве образования и науки Республики Казахстан по адресу:  г. Астана, «Дом Министерств», подъезд 1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kk-KZ" w:eastAsia="ar-SA"/>
        </w:rPr>
        <w:t>1</w:t>
      </w: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, каб.1045, по закрытой тематике в каб.924. Телефон для справок 8(7172)742029, 742468.</w:t>
      </w:r>
    </w:p>
    <w:p w:rsidR="00CF0983" w:rsidRPr="00CF0983" w:rsidRDefault="00CF0983" w:rsidP="00CF0983">
      <w:pPr>
        <w:tabs>
          <w:tab w:val="left" w:pos="567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</w:pPr>
      <w:r w:rsidRPr="00CF09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12. Документы, оформленные с нарушением указанных требований, не принимаются.</w:t>
      </w: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rPr>
          <w:rFonts w:ascii="Arial" w:eastAsia="Lucida Sans Unicode" w:hAnsi="Arial" w:cs="Tahoma"/>
          <w:color w:val="000000" w:themeColor="text1"/>
          <w:spacing w:val="-4"/>
          <w:sz w:val="28"/>
          <w:szCs w:val="28"/>
          <w:lang w:eastAsia="ru-RU" w:bidi="ru-RU"/>
        </w:rPr>
      </w:pPr>
    </w:p>
    <w:p w:rsidR="00CF0983" w:rsidRPr="00CF0983" w:rsidRDefault="00CF0983" w:rsidP="00CF0983">
      <w:pPr>
        <w:widowControl w:val="0"/>
        <w:tabs>
          <w:tab w:val="left" w:pos="567"/>
        </w:tabs>
        <w:suppressAutoHyphens/>
        <w:spacing w:after="0" w:line="240" w:lineRule="auto"/>
        <w:ind w:left="567" w:right="-143" w:firstLine="567"/>
        <w:jc w:val="center"/>
        <w:rPr>
          <w:rFonts w:ascii="Times New Roman" w:eastAsia="Lucida Sans Unicode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CF0983">
        <w:rPr>
          <w:rFonts w:ascii="Times New Roman" w:eastAsia="Lucida Sans Unicode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__________________________</w:t>
      </w:r>
    </w:p>
    <w:p w:rsidR="00AE0674" w:rsidRPr="00B36133" w:rsidRDefault="00AE0674" w:rsidP="00AE0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AE0674" w:rsidRPr="00B36133" w:rsidRDefault="00AE0674" w:rsidP="00AE0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bookmarkStart w:id="0" w:name="_GoBack"/>
      <w:bookmarkEnd w:id="0"/>
    </w:p>
    <w:p w:rsidR="00AE0674" w:rsidRPr="00B36133" w:rsidRDefault="00AE0674" w:rsidP="00AE0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AE0674" w:rsidRPr="00B36133" w:rsidRDefault="00AE0674" w:rsidP="00AE0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AE0674" w:rsidRPr="00914310" w:rsidRDefault="00AE0674">
      <w:pPr>
        <w:rPr>
          <w:lang w:val="kk-KZ"/>
        </w:rPr>
      </w:pPr>
    </w:p>
    <w:sectPr w:rsidR="00AE0674" w:rsidRPr="00914310" w:rsidSect="00227EC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44" w:rsidRDefault="00CE5244" w:rsidP="00227EC6">
      <w:pPr>
        <w:spacing w:after="0" w:line="240" w:lineRule="auto"/>
      </w:pPr>
      <w:r>
        <w:separator/>
      </w:r>
    </w:p>
  </w:endnote>
  <w:endnote w:type="continuationSeparator" w:id="0">
    <w:p w:rsidR="00CE5244" w:rsidRDefault="00CE5244" w:rsidP="0022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44" w:rsidRDefault="00CE5244" w:rsidP="00227EC6">
      <w:pPr>
        <w:spacing w:after="0" w:line="240" w:lineRule="auto"/>
      </w:pPr>
      <w:r>
        <w:separator/>
      </w:r>
    </w:p>
  </w:footnote>
  <w:footnote w:type="continuationSeparator" w:id="0">
    <w:p w:rsidR="00CE5244" w:rsidRDefault="00CE5244" w:rsidP="0022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249704"/>
      <w:docPartObj>
        <w:docPartGallery w:val="Page Numbers (Top of Page)"/>
        <w:docPartUnique/>
      </w:docPartObj>
    </w:sdtPr>
    <w:sdtContent>
      <w:p w:rsidR="00227EC6" w:rsidRDefault="00227E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27EC6" w:rsidRDefault="00227E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3294E"/>
    <w:multiLevelType w:val="hybridMultilevel"/>
    <w:tmpl w:val="8FD2E536"/>
    <w:lvl w:ilvl="0" w:tplc="74DED9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5B749C4"/>
    <w:multiLevelType w:val="hybridMultilevel"/>
    <w:tmpl w:val="498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80C"/>
    <w:multiLevelType w:val="hybridMultilevel"/>
    <w:tmpl w:val="4D82F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10"/>
    <w:rsid w:val="00227EC6"/>
    <w:rsid w:val="004D074A"/>
    <w:rsid w:val="007B2981"/>
    <w:rsid w:val="007F498F"/>
    <w:rsid w:val="00914310"/>
    <w:rsid w:val="00AE0674"/>
    <w:rsid w:val="00CA28D1"/>
    <w:rsid w:val="00CE5244"/>
    <w:rsid w:val="00CF0983"/>
    <w:rsid w:val="00E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10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9143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C6"/>
  </w:style>
  <w:style w:type="paragraph" w:styleId="a6">
    <w:name w:val="footer"/>
    <w:basedOn w:val="a"/>
    <w:link w:val="a7"/>
    <w:uiPriority w:val="99"/>
    <w:unhideWhenUsed/>
    <w:rsid w:val="002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10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9143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C6"/>
  </w:style>
  <w:style w:type="paragraph" w:styleId="a6">
    <w:name w:val="footer"/>
    <w:basedOn w:val="a"/>
    <w:link w:val="a7"/>
    <w:uiPriority w:val="99"/>
    <w:unhideWhenUsed/>
    <w:rsid w:val="002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А. Болатхан</dc:creator>
  <cp:lastModifiedBy>Ахметов Бакыт</cp:lastModifiedBy>
  <cp:revision>3</cp:revision>
  <dcterms:created xsi:type="dcterms:W3CDTF">2015-01-30T02:25:00Z</dcterms:created>
  <dcterms:modified xsi:type="dcterms:W3CDTF">2015-01-30T02:27:00Z</dcterms:modified>
</cp:coreProperties>
</file>